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993DF" w14:textId="5E36EF1C" w:rsidR="00A12506" w:rsidRPr="00C15ABA" w:rsidRDefault="00A12506" w:rsidP="00A12506">
      <w:pPr>
        <w:pStyle w:val="CRCoverPage"/>
        <w:tabs>
          <w:tab w:val="right" w:pos="9639"/>
        </w:tabs>
        <w:spacing w:after="0"/>
        <w:rPr>
          <w:b/>
          <w:sz w:val="24"/>
          <w:szCs w:val="24"/>
        </w:rPr>
      </w:pPr>
      <w:bookmarkStart w:id="0" w:name="Title"/>
      <w:bookmarkStart w:id="1" w:name="DocumentFor"/>
      <w:bookmarkStart w:id="2" w:name="_Ref462675860"/>
      <w:bookmarkEnd w:id="0"/>
      <w:bookmarkEnd w:id="1"/>
      <w:r w:rsidRPr="00C15ABA">
        <w:rPr>
          <w:b/>
          <w:sz w:val="24"/>
          <w:szCs w:val="24"/>
        </w:rPr>
        <w:t>3GPP TSG-RAN WG4 Meeting</w:t>
      </w:r>
      <w:r w:rsidRPr="00A12506">
        <w:rPr>
          <w:b/>
          <w:sz w:val="24"/>
          <w:szCs w:val="24"/>
        </w:rPr>
        <w:t xml:space="preserve"> #110</w:t>
      </w:r>
      <w:r w:rsidR="00D8266B">
        <w:rPr>
          <w:b/>
          <w:sz w:val="24"/>
          <w:szCs w:val="24"/>
        </w:rPr>
        <w:t>-bis</w:t>
      </w:r>
      <w:r w:rsidRPr="00C15ABA">
        <w:rPr>
          <w:b/>
          <w:sz w:val="24"/>
          <w:szCs w:val="24"/>
        </w:rPr>
        <w:tab/>
      </w:r>
      <w:r w:rsidR="007E5FCD" w:rsidRPr="007E5FCD">
        <w:rPr>
          <w:b/>
          <w:sz w:val="24"/>
          <w:szCs w:val="24"/>
        </w:rPr>
        <w:t>R4-2405074</w:t>
      </w:r>
    </w:p>
    <w:p w14:paraId="2A971AFB" w14:textId="658121FD" w:rsidR="00A12506" w:rsidRPr="00A12506" w:rsidRDefault="00D8266B" w:rsidP="00A12506">
      <w:pPr>
        <w:tabs>
          <w:tab w:val="left" w:pos="1985"/>
        </w:tabs>
        <w:jc w:val="both"/>
        <w:rPr>
          <w:rFonts w:ascii="Arial" w:eastAsia="MS Mincho" w:hAnsi="Arial"/>
          <w:b/>
          <w:sz w:val="24"/>
          <w:szCs w:val="24"/>
          <w:lang w:val="en-GB"/>
        </w:rPr>
      </w:pPr>
      <w:r>
        <w:rPr>
          <w:rFonts w:ascii="Arial" w:eastAsia="MS Mincho" w:hAnsi="Arial"/>
          <w:b/>
          <w:sz w:val="24"/>
          <w:szCs w:val="24"/>
          <w:lang w:val="en-GB"/>
        </w:rPr>
        <w:t>Changsha</w:t>
      </w:r>
      <w:r w:rsidR="00A12506" w:rsidRPr="00A12506">
        <w:rPr>
          <w:rFonts w:ascii="Arial" w:eastAsia="MS Mincho" w:hAnsi="Arial"/>
          <w:b/>
          <w:sz w:val="24"/>
          <w:szCs w:val="24"/>
          <w:lang w:val="en-GB"/>
        </w:rPr>
        <w:t xml:space="preserve">, </w:t>
      </w:r>
      <w:r w:rsidR="00DE27FA">
        <w:rPr>
          <w:rFonts w:ascii="Arial" w:eastAsia="MS Mincho" w:hAnsi="Arial"/>
          <w:b/>
          <w:sz w:val="24"/>
          <w:szCs w:val="24"/>
          <w:lang w:val="en-GB"/>
        </w:rPr>
        <w:t>China</w:t>
      </w:r>
      <w:r w:rsidR="00A12506" w:rsidRPr="00A12506">
        <w:rPr>
          <w:rFonts w:ascii="Arial" w:eastAsia="MS Mincho" w:hAnsi="Arial"/>
          <w:b/>
          <w:sz w:val="24"/>
          <w:szCs w:val="24"/>
          <w:lang w:val="en-GB"/>
        </w:rPr>
        <w:t xml:space="preserve">, </w:t>
      </w:r>
      <w:r w:rsidR="00DE27FA">
        <w:rPr>
          <w:rFonts w:ascii="Arial" w:eastAsia="MS Mincho" w:hAnsi="Arial"/>
          <w:b/>
          <w:sz w:val="24"/>
          <w:szCs w:val="24"/>
          <w:lang w:val="en-GB"/>
        </w:rPr>
        <w:t>April</w:t>
      </w:r>
      <w:r w:rsidR="00A12506" w:rsidRPr="00A12506">
        <w:rPr>
          <w:rFonts w:ascii="Arial" w:eastAsia="MS Mincho" w:hAnsi="Arial"/>
          <w:b/>
          <w:sz w:val="24"/>
          <w:szCs w:val="24"/>
          <w:lang w:val="en-GB"/>
        </w:rPr>
        <w:t xml:space="preserve"> </w:t>
      </w:r>
      <w:r w:rsidR="00654EAE">
        <w:rPr>
          <w:rFonts w:ascii="Arial" w:eastAsia="MS Mincho" w:hAnsi="Arial"/>
          <w:b/>
          <w:sz w:val="24"/>
          <w:szCs w:val="24"/>
          <w:lang w:val="en-GB"/>
        </w:rPr>
        <w:t>15</w:t>
      </w:r>
      <w:r w:rsidR="00654EAE" w:rsidRPr="00654EAE">
        <w:rPr>
          <w:rFonts w:ascii="Arial" w:eastAsia="MS Mincho" w:hAnsi="Arial"/>
          <w:b/>
          <w:sz w:val="24"/>
          <w:szCs w:val="24"/>
          <w:vertAlign w:val="superscript"/>
          <w:lang w:val="en-GB"/>
        </w:rPr>
        <w:t>th</w:t>
      </w:r>
      <w:r w:rsidR="00654EAE">
        <w:rPr>
          <w:rFonts w:ascii="Arial" w:eastAsia="MS Mincho" w:hAnsi="Arial"/>
          <w:b/>
          <w:sz w:val="24"/>
          <w:szCs w:val="24"/>
          <w:lang w:val="en-GB"/>
        </w:rPr>
        <w:t xml:space="preserve"> </w:t>
      </w:r>
      <w:r w:rsidR="00A12506" w:rsidRPr="00A12506">
        <w:rPr>
          <w:rFonts w:ascii="Arial" w:eastAsia="MS Mincho" w:hAnsi="Arial"/>
          <w:b/>
          <w:sz w:val="24"/>
          <w:szCs w:val="24"/>
          <w:lang w:val="en-GB"/>
        </w:rPr>
        <w:t xml:space="preserve"> – </w:t>
      </w:r>
      <w:r w:rsidR="00654EAE">
        <w:rPr>
          <w:rFonts w:ascii="Arial" w:eastAsia="MS Mincho" w:hAnsi="Arial"/>
          <w:b/>
          <w:sz w:val="24"/>
          <w:szCs w:val="24"/>
          <w:lang w:val="en-GB"/>
        </w:rPr>
        <w:t>19</w:t>
      </w:r>
      <w:r w:rsidR="00654EAE" w:rsidRPr="00654EAE">
        <w:rPr>
          <w:rFonts w:ascii="Arial" w:eastAsia="MS Mincho" w:hAnsi="Arial"/>
          <w:b/>
          <w:sz w:val="24"/>
          <w:szCs w:val="24"/>
          <w:vertAlign w:val="superscript"/>
          <w:lang w:val="en-GB"/>
        </w:rPr>
        <w:t>th</w:t>
      </w:r>
      <w:r w:rsidR="00A12506" w:rsidRPr="00A12506">
        <w:rPr>
          <w:rFonts w:ascii="Arial" w:eastAsia="MS Mincho" w:hAnsi="Arial"/>
          <w:b/>
          <w:sz w:val="24"/>
          <w:szCs w:val="24"/>
          <w:lang w:val="en-GB"/>
        </w:rPr>
        <w:t>, 2024</w:t>
      </w:r>
    </w:p>
    <w:p w14:paraId="612BF82B" w14:textId="75929826" w:rsidR="00FE2A81" w:rsidRPr="00785E35" w:rsidRDefault="00FE2A81" w:rsidP="00A12506">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3" w:name="Source"/>
      <w:bookmarkEnd w:id="3"/>
      <w:r w:rsidR="00421ECB">
        <w:rPr>
          <w:rFonts w:ascii="Arial" w:hAnsi="Arial"/>
          <w:sz w:val="24"/>
        </w:rPr>
        <w:t>6</w:t>
      </w:r>
      <w:r w:rsidR="000A7FF7">
        <w:rPr>
          <w:rFonts w:ascii="Arial" w:hAnsi="Arial"/>
          <w:sz w:val="24"/>
        </w:rPr>
        <w:t>.</w:t>
      </w:r>
      <w:r w:rsidR="00853A05">
        <w:rPr>
          <w:rFonts w:ascii="Arial" w:hAnsi="Arial"/>
          <w:sz w:val="24"/>
        </w:rPr>
        <w:t>2</w:t>
      </w:r>
      <w:r w:rsidR="007E73E9">
        <w:rPr>
          <w:rFonts w:ascii="Arial" w:hAnsi="Arial"/>
          <w:sz w:val="24"/>
        </w:rPr>
        <w:t>3</w:t>
      </w:r>
      <w:r w:rsidR="000A7FF7">
        <w:rPr>
          <w:rFonts w:ascii="Arial" w:hAnsi="Arial"/>
          <w:sz w:val="24"/>
        </w:rPr>
        <w:t>.</w:t>
      </w:r>
      <w:r w:rsidR="007E73E9">
        <w:rPr>
          <w:rFonts w:ascii="Arial" w:hAnsi="Arial"/>
          <w:sz w:val="24"/>
        </w:rPr>
        <w:t>5</w:t>
      </w:r>
    </w:p>
    <w:p w14:paraId="6EDC7C2F" w14:textId="644E1775"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sidR="00142141">
        <w:rPr>
          <w:rFonts w:ascii="Arial" w:hAnsi="Arial"/>
          <w:sz w:val="24"/>
        </w:rPr>
        <w:t>Incorporated</w:t>
      </w:r>
    </w:p>
    <w:p w14:paraId="1B950CDD" w14:textId="401099E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C648D5">
        <w:rPr>
          <w:rFonts w:ascii="Arial" w:hAnsi="Arial"/>
          <w:color w:val="000000" w:themeColor="text1"/>
          <w:sz w:val="22"/>
        </w:rPr>
        <w:t xml:space="preserve">Discussion on </w:t>
      </w:r>
      <w:r w:rsidR="00127C79">
        <w:rPr>
          <w:rFonts w:ascii="Arial" w:hAnsi="Arial"/>
          <w:color w:val="000000" w:themeColor="text1"/>
          <w:sz w:val="22"/>
        </w:rPr>
        <w:t>mobile</w:t>
      </w:r>
      <w:r w:rsidR="006A3124">
        <w:rPr>
          <w:rFonts w:ascii="Arial" w:hAnsi="Arial"/>
          <w:color w:val="000000" w:themeColor="text1"/>
          <w:sz w:val="22"/>
        </w:rPr>
        <w:t>-</w:t>
      </w:r>
      <w:r w:rsidR="00127C79">
        <w:rPr>
          <w:rFonts w:ascii="Arial" w:hAnsi="Arial"/>
          <w:color w:val="000000" w:themeColor="text1"/>
          <w:sz w:val="22"/>
        </w:rPr>
        <w:t xml:space="preserve">IAB </w:t>
      </w:r>
      <w:r w:rsidR="00F511DD">
        <w:rPr>
          <w:rFonts w:ascii="Arial" w:hAnsi="Arial"/>
          <w:color w:val="000000" w:themeColor="text1"/>
          <w:sz w:val="22"/>
        </w:rPr>
        <w:t>demodulation performance requirements</w:t>
      </w:r>
    </w:p>
    <w:p w14:paraId="401B4271" w14:textId="5C4A4014"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333B33">
        <w:rPr>
          <w:rFonts w:ascii="Arial" w:hAnsi="Arial"/>
          <w:sz w:val="24"/>
        </w:rPr>
        <w:t>Approval</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0D01AAC0" w14:textId="27D9A170" w:rsidR="00A337EC" w:rsidRDefault="008E314D" w:rsidP="00563E8C">
      <w:pPr>
        <w:spacing w:after="0"/>
      </w:pPr>
      <w:r>
        <w:t>In</w:t>
      </w:r>
      <w:r w:rsidR="00611E16" w:rsidRPr="00320A6B">
        <w:t xml:space="preserve"> RAN#</w:t>
      </w:r>
      <w:r w:rsidR="00611E16">
        <w:t>94e</w:t>
      </w:r>
      <w:r w:rsidR="00611E16" w:rsidRPr="00320A6B">
        <w:t xml:space="preserve">, </w:t>
      </w:r>
      <w:r w:rsidR="00611E16">
        <w:t>the</w:t>
      </w:r>
      <w:r w:rsidR="00611E16" w:rsidRPr="00320A6B">
        <w:t xml:space="preserve"> </w:t>
      </w:r>
      <w:r>
        <w:t xml:space="preserve">work item </w:t>
      </w:r>
      <w:r w:rsidR="00611E16" w:rsidRPr="00320A6B">
        <w:t xml:space="preserve">on </w:t>
      </w:r>
      <w:r w:rsidR="000103E6">
        <w:t>m</w:t>
      </w:r>
      <w:r w:rsidR="00D124AD">
        <w:t>IAB</w:t>
      </w:r>
      <w:r w:rsidR="00611E16">
        <w:t xml:space="preserve"> (</w:t>
      </w:r>
      <w:r w:rsidR="00611E16" w:rsidRPr="00320A6B">
        <w:t>Integrated Access and Backhaul</w:t>
      </w:r>
      <w:r w:rsidR="00611E16">
        <w:t>) for NR was a</w:t>
      </w:r>
      <w:r>
        <w:t>pproved</w:t>
      </w:r>
      <w:r w:rsidR="00611E16">
        <w:t xml:space="preserve"> </w:t>
      </w:r>
      <w:r w:rsidR="004C0AED">
        <w:t xml:space="preserve">in </w:t>
      </w:r>
      <w:r w:rsidR="004C0AED" w:rsidRPr="001E67D6">
        <w:rPr>
          <w:lang w:eastAsia="ja-JP"/>
        </w:rPr>
        <w:t>RP-222671</w:t>
      </w:r>
      <w:r w:rsidR="00E224B1">
        <w:rPr>
          <w:lang w:eastAsia="ja-JP"/>
        </w:rPr>
        <w:t xml:space="preserve"> and revised in </w:t>
      </w:r>
      <w:r w:rsidR="00E224B1" w:rsidRPr="00E224B1">
        <w:rPr>
          <w:lang w:eastAsia="ja-JP"/>
        </w:rPr>
        <w:t>RP-232643</w:t>
      </w:r>
      <w:r w:rsidR="00611E16" w:rsidRPr="00320A6B">
        <w:t>.</w:t>
      </w:r>
      <w:r w:rsidR="00444D1F">
        <w:t xml:space="preserve"> </w:t>
      </w:r>
      <w:r w:rsidR="000103E6">
        <w:t xml:space="preserve">The objective of performance part of the WI are as follows: </w:t>
      </w:r>
    </w:p>
    <w:p w14:paraId="62010863" w14:textId="77777777" w:rsidR="00563E8C" w:rsidRDefault="00563E8C" w:rsidP="00563E8C">
      <w:pPr>
        <w:spacing w:after="0"/>
      </w:pPr>
    </w:p>
    <w:tbl>
      <w:tblPr>
        <w:tblStyle w:val="TableGrid"/>
        <w:tblW w:w="0" w:type="auto"/>
        <w:tblLook w:val="04A0" w:firstRow="1" w:lastRow="0" w:firstColumn="1" w:lastColumn="0" w:noHBand="0" w:noVBand="1"/>
      </w:tblPr>
      <w:tblGrid>
        <w:gridCol w:w="9962"/>
      </w:tblGrid>
      <w:tr w:rsidR="00A337EC" w14:paraId="1D83304E" w14:textId="77777777" w:rsidTr="00A337EC">
        <w:tc>
          <w:tcPr>
            <w:tcW w:w="9962" w:type="dxa"/>
          </w:tcPr>
          <w:p w14:paraId="6EE68B84" w14:textId="0AC64620" w:rsidR="00A337EC" w:rsidRPr="000103E6" w:rsidRDefault="000103E6" w:rsidP="000103E6">
            <w:pPr>
              <w:pStyle w:val="ListParagraph"/>
              <w:numPr>
                <w:ilvl w:val="0"/>
                <w:numId w:val="21"/>
              </w:numPr>
              <w:spacing w:before="60" w:after="60" w:line="240" w:lineRule="auto"/>
              <w:rPr>
                <w:rFonts w:asciiTheme="minorHAnsi" w:eastAsia="Times New Roman" w:hAnsiTheme="minorHAnsi" w:cstheme="minorHAnsi"/>
                <w:iCs/>
              </w:rPr>
            </w:pPr>
            <w:r w:rsidRPr="000103E6">
              <w:rPr>
                <w:rFonts w:ascii="Times New Roman" w:eastAsia="Times New Roman" w:hAnsi="Times New Roman"/>
                <w:iCs/>
              </w:rPr>
              <w:t xml:space="preserve">Specify RRM and demodulation performance requirements for the mobile IAB-node by </w:t>
            </w:r>
            <w:proofErr w:type="gramStart"/>
            <w:r w:rsidRPr="000103E6">
              <w:rPr>
                <w:rFonts w:ascii="Times New Roman" w:eastAsia="Times New Roman" w:hAnsi="Times New Roman"/>
                <w:iCs/>
              </w:rPr>
              <w:t>taking into account</w:t>
            </w:r>
            <w:proofErr w:type="gramEnd"/>
            <w:r w:rsidRPr="000103E6">
              <w:rPr>
                <w:rFonts w:ascii="Times New Roman" w:eastAsia="Times New Roman" w:hAnsi="Times New Roman"/>
                <w:iCs/>
              </w:rPr>
              <w:t xml:space="preserve"> IAB-node mobility, if needed.</w:t>
            </w:r>
          </w:p>
        </w:tc>
      </w:tr>
    </w:tbl>
    <w:p w14:paraId="21DD804A" w14:textId="329B481F" w:rsidR="004B66B5" w:rsidRDefault="00444D1F" w:rsidP="00444D1F">
      <w:pPr>
        <w:pStyle w:val="maintext"/>
        <w:spacing w:before="120" w:after="120" w:line="240" w:lineRule="auto"/>
        <w:ind w:firstLineChars="0" w:firstLine="0"/>
        <w:rPr>
          <w:rFonts w:eastAsia="Times New Roman" w:cs="Times New Roman"/>
          <w:lang w:eastAsia="en-US"/>
        </w:rPr>
      </w:pPr>
      <w:r>
        <w:rPr>
          <w:rFonts w:eastAsia="Times New Roman" w:cs="Times New Roman"/>
          <w:lang w:eastAsia="en-US"/>
        </w:rPr>
        <w:t>In RAN4#1</w:t>
      </w:r>
      <w:r w:rsidR="007E73E9">
        <w:rPr>
          <w:rFonts w:eastAsia="Times New Roman" w:cs="Times New Roman"/>
          <w:lang w:eastAsia="en-US"/>
        </w:rPr>
        <w:t>10</w:t>
      </w:r>
      <w:r>
        <w:rPr>
          <w:rFonts w:eastAsia="Times New Roman" w:cs="Times New Roman"/>
          <w:lang w:eastAsia="en-US"/>
        </w:rPr>
        <w:t>,</w:t>
      </w:r>
      <w:r w:rsidR="000103E6">
        <w:rPr>
          <w:rFonts w:eastAsia="Times New Roman" w:cs="Times New Roman"/>
          <w:lang w:eastAsia="en-US"/>
        </w:rPr>
        <w:t xml:space="preserve"> </w:t>
      </w:r>
      <w:r w:rsidR="007E73E9">
        <w:rPr>
          <w:rFonts w:eastAsia="Times New Roman" w:cs="Times New Roman"/>
          <w:lang w:eastAsia="en-US"/>
        </w:rPr>
        <w:t xml:space="preserve">progress was made on the mIAB demodulation requirements discussion </w:t>
      </w:r>
      <w:r w:rsidR="00C24914">
        <w:rPr>
          <w:rFonts w:eastAsia="Times New Roman" w:cs="Times New Roman"/>
          <w:lang w:eastAsia="en-US"/>
        </w:rPr>
        <w:t>and captured in [1]</w:t>
      </w:r>
      <w:r w:rsidR="004B66B5">
        <w:rPr>
          <w:rFonts w:eastAsia="Times New Roman" w:cs="Times New Roman"/>
          <w:lang w:eastAsia="en-US"/>
        </w:rPr>
        <w:t xml:space="preserve"> and the below CR split was agreed. </w:t>
      </w:r>
    </w:p>
    <w:tbl>
      <w:tblPr>
        <w:tblW w:w="0" w:type="auto"/>
        <w:jc w:val="center"/>
        <w:tblLook w:val="04A0" w:firstRow="1" w:lastRow="0" w:firstColumn="1" w:lastColumn="0" w:noHBand="0" w:noVBand="1"/>
      </w:tblPr>
      <w:tblGrid>
        <w:gridCol w:w="1005"/>
        <w:gridCol w:w="6131"/>
        <w:gridCol w:w="1194"/>
      </w:tblGrid>
      <w:tr w:rsidR="004B66B5" w:rsidRPr="007879D8" w14:paraId="49A4AD2A" w14:textId="77777777" w:rsidTr="004B66B5">
        <w:trPr>
          <w:jc w:val="center"/>
        </w:trPr>
        <w:tc>
          <w:tcPr>
            <w:tcW w:w="0" w:type="auto"/>
            <w:vMerge w:val="restart"/>
            <w:tcBorders>
              <w:top w:val="single" w:sz="4" w:space="0" w:color="auto"/>
              <w:left w:val="single" w:sz="8" w:space="0" w:color="000000"/>
              <w:bottom w:val="single" w:sz="8" w:space="0" w:color="000000"/>
              <w:right w:val="single" w:sz="8" w:space="0" w:color="000000"/>
            </w:tcBorders>
            <w:hideMark/>
          </w:tcPr>
          <w:p w14:paraId="07FC3CCF" w14:textId="77777777" w:rsidR="004B66B5" w:rsidRPr="007879D8" w:rsidRDefault="004B66B5">
            <w:pPr>
              <w:rPr>
                <w:sz w:val="22"/>
                <w:szCs w:val="22"/>
              </w:rPr>
            </w:pPr>
            <w:r w:rsidRPr="007879D8">
              <w:rPr>
                <w:sz w:val="22"/>
                <w:szCs w:val="22"/>
              </w:rPr>
              <w:t>38.174</w:t>
            </w:r>
          </w:p>
        </w:tc>
        <w:tc>
          <w:tcPr>
            <w:tcW w:w="0" w:type="auto"/>
            <w:tcBorders>
              <w:top w:val="single" w:sz="4" w:space="0" w:color="auto"/>
              <w:left w:val="nil"/>
              <w:bottom w:val="single" w:sz="8" w:space="0" w:color="000000"/>
              <w:right w:val="single" w:sz="8" w:space="0" w:color="000000"/>
            </w:tcBorders>
            <w:hideMark/>
          </w:tcPr>
          <w:p w14:paraId="72B578C2" w14:textId="77777777" w:rsidR="004B66B5" w:rsidRPr="007879D8" w:rsidRDefault="004B66B5">
            <w:pPr>
              <w:rPr>
                <w:sz w:val="22"/>
                <w:szCs w:val="22"/>
              </w:rPr>
            </w:pPr>
            <w:r w:rsidRPr="007879D8">
              <w:rPr>
                <w:sz w:val="22"/>
                <w:szCs w:val="22"/>
              </w:rPr>
              <w:t xml:space="preserve">Big CR </w:t>
            </w:r>
          </w:p>
        </w:tc>
        <w:tc>
          <w:tcPr>
            <w:tcW w:w="0" w:type="auto"/>
            <w:tcBorders>
              <w:top w:val="single" w:sz="4" w:space="0" w:color="auto"/>
              <w:left w:val="nil"/>
              <w:bottom w:val="single" w:sz="8" w:space="0" w:color="000000"/>
              <w:right w:val="single" w:sz="8" w:space="0" w:color="000000"/>
            </w:tcBorders>
            <w:hideMark/>
          </w:tcPr>
          <w:p w14:paraId="36E6A715" w14:textId="77777777" w:rsidR="004B66B5" w:rsidRPr="007879D8" w:rsidRDefault="004B66B5">
            <w:pPr>
              <w:rPr>
                <w:sz w:val="22"/>
                <w:szCs w:val="22"/>
              </w:rPr>
            </w:pPr>
            <w:r w:rsidRPr="007879D8">
              <w:rPr>
                <w:sz w:val="22"/>
                <w:szCs w:val="22"/>
              </w:rPr>
              <w:t>Qualcomm</w:t>
            </w:r>
          </w:p>
        </w:tc>
      </w:tr>
      <w:tr w:rsidR="004B66B5" w:rsidRPr="007879D8" w14:paraId="7BEF4EBB" w14:textId="77777777" w:rsidTr="004B66B5">
        <w:trPr>
          <w:jc w:val="center"/>
        </w:trPr>
        <w:tc>
          <w:tcPr>
            <w:tcW w:w="0" w:type="auto"/>
            <w:vMerge/>
            <w:tcBorders>
              <w:top w:val="nil"/>
              <w:left w:val="single" w:sz="8" w:space="0" w:color="000000"/>
              <w:bottom w:val="single" w:sz="8" w:space="0" w:color="000000"/>
              <w:right w:val="single" w:sz="8" w:space="0" w:color="000000"/>
            </w:tcBorders>
            <w:vAlign w:val="center"/>
            <w:hideMark/>
          </w:tcPr>
          <w:p w14:paraId="4D940A9C" w14:textId="77777777" w:rsidR="004B66B5" w:rsidRPr="007879D8" w:rsidRDefault="004B66B5">
            <w:pPr>
              <w:rPr>
                <w:sz w:val="22"/>
                <w:szCs w:val="22"/>
              </w:rPr>
            </w:pPr>
          </w:p>
        </w:tc>
        <w:tc>
          <w:tcPr>
            <w:tcW w:w="0" w:type="auto"/>
            <w:tcBorders>
              <w:top w:val="nil"/>
              <w:left w:val="nil"/>
              <w:bottom w:val="single" w:sz="8" w:space="0" w:color="000000"/>
              <w:right w:val="single" w:sz="8" w:space="0" w:color="000000"/>
            </w:tcBorders>
            <w:hideMark/>
          </w:tcPr>
          <w:p w14:paraId="4367E128" w14:textId="77777777" w:rsidR="004B66B5" w:rsidRPr="007879D8" w:rsidRDefault="004B66B5">
            <w:pPr>
              <w:rPr>
                <w:sz w:val="22"/>
                <w:szCs w:val="22"/>
              </w:rPr>
            </w:pPr>
            <w:r w:rsidRPr="007879D8">
              <w:rPr>
                <w:sz w:val="22"/>
                <w:szCs w:val="22"/>
              </w:rPr>
              <w:t>4.6 applicability requirements (for both mIAB-DU and mIAB-MT)</w:t>
            </w:r>
          </w:p>
          <w:p w14:paraId="0335973F" w14:textId="77777777" w:rsidR="004B66B5" w:rsidRPr="007879D8" w:rsidRDefault="004B66B5">
            <w:pPr>
              <w:rPr>
                <w:sz w:val="22"/>
                <w:szCs w:val="22"/>
              </w:rPr>
            </w:pPr>
            <w:r w:rsidRPr="007879D8">
              <w:rPr>
                <w:sz w:val="22"/>
                <w:szCs w:val="22"/>
              </w:rPr>
              <w:t>A.3X mIAB-MT FRC (if needed)</w:t>
            </w:r>
          </w:p>
        </w:tc>
        <w:tc>
          <w:tcPr>
            <w:tcW w:w="0" w:type="auto"/>
            <w:tcBorders>
              <w:top w:val="nil"/>
              <w:left w:val="nil"/>
              <w:bottom w:val="single" w:sz="8" w:space="0" w:color="000000"/>
              <w:right w:val="single" w:sz="8" w:space="0" w:color="000000"/>
            </w:tcBorders>
            <w:hideMark/>
          </w:tcPr>
          <w:p w14:paraId="39F80BF3" w14:textId="77777777" w:rsidR="004B66B5" w:rsidRPr="007879D8" w:rsidRDefault="004B66B5">
            <w:pPr>
              <w:rPr>
                <w:sz w:val="22"/>
                <w:szCs w:val="22"/>
              </w:rPr>
            </w:pPr>
            <w:r w:rsidRPr="007879D8">
              <w:rPr>
                <w:sz w:val="22"/>
                <w:szCs w:val="22"/>
              </w:rPr>
              <w:t>Qualcomm</w:t>
            </w:r>
          </w:p>
        </w:tc>
      </w:tr>
      <w:tr w:rsidR="004B66B5" w:rsidRPr="007879D8" w14:paraId="4D51C0A2" w14:textId="77777777" w:rsidTr="004B66B5">
        <w:trPr>
          <w:jc w:val="center"/>
        </w:trPr>
        <w:tc>
          <w:tcPr>
            <w:tcW w:w="0" w:type="auto"/>
            <w:vMerge/>
            <w:tcBorders>
              <w:top w:val="nil"/>
              <w:left w:val="single" w:sz="8" w:space="0" w:color="000000"/>
              <w:bottom w:val="single" w:sz="8" w:space="0" w:color="000000"/>
              <w:right w:val="single" w:sz="8" w:space="0" w:color="000000"/>
            </w:tcBorders>
            <w:vAlign w:val="center"/>
            <w:hideMark/>
          </w:tcPr>
          <w:p w14:paraId="26AC4A88" w14:textId="77777777" w:rsidR="004B66B5" w:rsidRPr="007879D8" w:rsidRDefault="004B66B5">
            <w:pPr>
              <w:rPr>
                <w:sz w:val="22"/>
                <w:szCs w:val="22"/>
              </w:rPr>
            </w:pPr>
          </w:p>
        </w:tc>
        <w:tc>
          <w:tcPr>
            <w:tcW w:w="0" w:type="auto"/>
            <w:tcBorders>
              <w:top w:val="nil"/>
              <w:left w:val="nil"/>
              <w:bottom w:val="single" w:sz="8" w:space="0" w:color="000000"/>
              <w:right w:val="single" w:sz="8" w:space="0" w:color="000000"/>
            </w:tcBorders>
            <w:hideMark/>
          </w:tcPr>
          <w:p w14:paraId="3AB3FAC7" w14:textId="77777777" w:rsidR="004B66B5" w:rsidRPr="007879D8" w:rsidRDefault="004B66B5">
            <w:pPr>
              <w:rPr>
                <w:sz w:val="22"/>
                <w:szCs w:val="22"/>
              </w:rPr>
            </w:pPr>
            <w:r w:rsidRPr="007879D8">
              <w:rPr>
                <w:sz w:val="22"/>
                <w:szCs w:val="22"/>
              </w:rPr>
              <w:t>8.2X mIAB-MT conducted performance requirement</w:t>
            </w:r>
          </w:p>
        </w:tc>
        <w:tc>
          <w:tcPr>
            <w:tcW w:w="0" w:type="auto"/>
            <w:tcBorders>
              <w:top w:val="nil"/>
              <w:left w:val="nil"/>
              <w:bottom w:val="single" w:sz="8" w:space="0" w:color="000000"/>
              <w:right w:val="single" w:sz="8" w:space="0" w:color="000000"/>
            </w:tcBorders>
            <w:hideMark/>
          </w:tcPr>
          <w:p w14:paraId="25A8870D" w14:textId="77777777" w:rsidR="004B66B5" w:rsidRPr="007879D8" w:rsidRDefault="004B66B5">
            <w:pPr>
              <w:rPr>
                <w:sz w:val="22"/>
                <w:szCs w:val="22"/>
              </w:rPr>
            </w:pPr>
            <w:r w:rsidRPr="007879D8">
              <w:rPr>
                <w:sz w:val="22"/>
                <w:szCs w:val="22"/>
              </w:rPr>
              <w:t>Ericsson</w:t>
            </w:r>
          </w:p>
        </w:tc>
      </w:tr>
      <w:tr w:rsidR="004B66B5" w:rsidRPr="007879D8" w14:paraId="7B9ECC58" w14:textId="77777777" w:rsidTr="004B66B5">
        <w:trPr>
          <w:jc w:val="center"/>
        </w:trPr>
        <w:tc>
          <w:tcPr>
            <w:tcW w:w="0" w:type="auto"/>
            <w:vMerge/>
            <w:tcBorders>
              <w:top w:val="nil"/>
              <w:left w:val="single" w:sz="8" w:space="0" w:color="000000"/>
              <w:bottom w:val="single" w:sz="8" w:space="0" w:color="000000"/>
              <w:right w:val="single" w:sz="8" w:space="0" w:color="000000"/>
            </w:tcBorders>
            <w:vAlign w:val="center"/>
            <w:hideMark/>
          </w:tcPr>
          <w:p w14:paraId="5457E88F" w14:textId="77777777" w:rsidR="004B66B5" w:rsidRPr="007879D8" w:rsidRDefault="004B66B5">
            <w:pPr>
              <w:rPr>
                <w:sz w:val="22"/>
                <w:szCs w:val="22"/>
              </w:rPr>
            </w:pPr>
          </w:p>
        </w:tc>
        <w:tc>
          <w:tcPr>
            <w:tcW w:w="0" w:type="auto"/>
            <w:tcBorders>
              <w:top w:val="nil"/>
              <w:left w:val="nil"/>
              <w:bottom w:val="single" w:sz="8" w:space="0" w:color="000000"/>
              <w:right w:val="single" w:sz="8" w:space="0" w:color="000000"/>
            </w:tcBorders>
            <w:hideMark/>
          </w:tcPr>
          <w:p w14:paraId="4B818A65" w14:textId="77777777" w:rsidR="004B66B5" w:rsidRPr="007879D8" w:rsidRDefault="004B66B5">
            <w:pPr>
              <w:rPr>
                <w:sz w:val="22"/>
                <w:szCs w:val="22"/>
              </w:rPr>
            </w:pPr>
            <w:r w:rsidRPr="007879D8">
              <w:rPr>
                <w:sz w:val="22"/>
                <w:szCs w:val="22"/>
              </w:rPr>
              <w:t>11.2X mIAB-MT radiated performance requirement</w:t>
            </w:r>
          </w:p>
        </w:tc>
        <w:tc>
          <w:tcPr>
            <w:tcW w:w="0" w:type="auto"/>
            <w:tcBorders>
              <w:top w:val="nil"/>
              <w:left w:val="nil"/>
              <w:bottom w:val="single" w:sz="8" w:space="0" w:color="000000"/>
              <w:right w:val="single" w:sz="8" w:space="0" w:color="000000"/>
            </w:tcBorders>
            <w:hideMark/>
          </w:tcPr>
          <w:p w14:paraId="43A7135E" w14:textId="77777777" w:rsidR="004B66B5" w:rsidRPr="007879D8" w:rsidRDefault="004B66B5">
            <w:pPr>
              <w:rPr>
                <w:sz w:val="22"/>
                <w:szCs w:val="22"/>
              </w:rPr>
            </w:pPr>
            <w:r w:rsidRPr="007879D8">
              <w:rPr>
                <w:sz w:val="22"/>
                <w:szCs w:val="22"/>
              </w:rPr>
              <w:t>Huawei</w:t>
            </w:r>
          </w:p>
        </w:tc>
      </w:tr>
      <w:tr w:rsidR="004B66B5" w:rsidRPr="007879D8" w14:paraId="5E6A27DA" w14:textId="77777777" w:rsidTr="004B66B5">
        <w:trPr>
          <w:jc w:val="center"/>
        </w:trPr>
        <w:tc>
          <w:tcPr>
            <w:tcW w:w="0" w:type="auto"/>
            <w:vMerge w:val="restart"/>
            <w:tcBorders>
              <w:top w:val="nil"/>
              <w:left w:val="single" w:sz="8" w:space="0" w:color="000000"/>
              <w:bottom w:val="single" w:sz="8" w:space="0" w:color="000000"/>
              <w:right w:val="single" w:sz="8" w:space="0" w:color="000000"/>
            </w:tcBorders>
            <w:hideMark/>
          </w:tcPr>
          <w:p w14:paraId="16124BF3" w14:textId="77777777" w:rsidR="004B66B5" w:rsidRPr="007879D8" w:rsidRDefault="004B66B5">
            <w:pPr>
              <w:rPr>
                <w:sz w:val="22"/>
                <w:szCs w:val="22"/>
              </w:rPr>
            </w:pPr>
            <w:r w:rsidRPr="007879D8">
              <w:rPr>
                <w:sz w:val="22"/>
                <w:szCs w:val="22"/>
              </w:rPr>
              <w:t>38.176-1</w:t>
            </w:r>
          </w:p>
        </w:tc>
        <w:tc>
          <w:tcPr>
            <w:tcW w:w="0" w:type="auto"/>
            <w:tcBorders>
              <w:top w:val="nil"/>
              <w:left w:val="nil"/>
              <w:bottom w:val="single" w:sz="8" w:space="0" w:color="000000"/>
              <w:right w:val="single" w:sz="8" w:space="0" w:color="000000"/>
            </w:tcBorders>
            <w:hideMark/>
          </w:tcPr>
          <w:p w14:paraId="56F8660B" w14:textId="77777777" w:rsidR="004B66B5" w:rsidRPr="007879D8" w:rsidRDefault="004B66B5">
            <w:pPr>
              <w:rPr>
                <w:sz w:val="22"/>
                <w:szCs w:val="22"/>
              </w:rPr>
            </w:pPr>
            <w:r w:rsidRPr="007879D8">
              <w:rPr>
                <w:sz w:val="22"/>
                <w:szCs w:val="22"/>
              </w:rPr>
              <w:t>Big CR</w:t>
            </w:r>
          </w:p>
        </w:tc>
        <w:tc>
          <w:tcPr>
            <w:tcW w:w="0" w:type="auto"/>
            <w:tcBorders>
              <w:top w:val="nil"/>
              <w:left w:val="nil"/>
              <w:bottom w:val="single" w:sz="8" w:space="0" w:color="000000"/>
              <w:right w:val="single" w:sz="8" w:space="0" w:color="000000"/>
            </w:tcBorders>
            <w:hideMark/>
          </w:tcPr>
          <w:p w14:paraId="126F99C0" w14:textId="77777777" w:rsidR="004B66B5" w:rsidRPr="007879D8" w:rsidRDefault="004B66B5">
            <w:pPr>
              <w:rPr>
                <w:sz w:val="22"/>
                <w:szCs w:val="22"/>
              </w:rPr>
            </w:pPr>
            <w:r w:rsidRPr="007879D8">
              <w:rPr>
                <w:sz w:val="22"/>
                <w:szCs w:val="22"/>
              </w:rPr>
              <w:t>Ericsson</w:t>
            </w:r>
          </w:p>
        </w:tc>
      </w:tr>
      <w:tr w:rsidR="004B66B5" w:rsidRPr="007879D8" w14:paraId="199840BD" w14:textId="77777777" w:rsidTr="004B66B5">
        <w:trPr>
          <w:jc w:val="center"/>
        </w:trPr>
        <w:tc>
          <w:tcPr>
            <w:tcW w:w="0" w:type="auto"/>
            <w:vMerge/>
            <w:tcBorders>
              <w:top w:val="nil"/>
              <w:left w:val="single" w:sz="8" w:space="0" w:color="000000"/>
              <w:bottom w:val="single" w:sz="8" w:space="0" w:color="000000"/>
              <w:right w:val="single" w:sz="8" w:space="0" w:color="000000"/>
            </w:tcBorders>
            <w:vAlign w:val="center"/>
            <w:hideMark/>
          </w:tcPr>
          <w:p w14:paraId="2987AC84" w14:textId="77777777" w:rsidR="004B66B5" w:rsidRPr="007879D8" w:rsidRDefault="004B66B5">
            <w:pPr>
              <w:rPr>
                <w:sz w:val="22"/>
                <w:szCs w:val="22"/>
              </w:rPr>
            </w:pPr>
          </w:p>
        </w:tc>
        <w:tc>
          <w:tcPr>
            <w:tcW w:w="0" w:type="auto"/>
            <w:tcBorders>
              <w:top w:val="nil"/>
              <w:left w:val="nil"/>
              <w:bottom w:val="single" w:sz="8" w:space="0" w:color="000000"/>
              <w:right w:val="single" w:sz="8" w:space="0" w:color="000000"/>
            </w:tcBorders>
            <w:hideMark/>
          </w:tcPr>
          <w:p w14:paraId="54F20105" w14:textId="77777777" w:rsidR="004B66B5" w:rsidRPr="007879D8" w:rsidRDefault="004B66B5">
            <w:pPr>
              <w:rPr>
                <w:sz w:val="22"/>
                <w:szCs w:val="22"/>
              </w:rPr>
            </w:pPr>
            <w:r w:rsidRPr="007879D8">
              <w:rPr>
                <w:sz w:val="22"/>
                <w:szCs w:val="22"/>
              </w:rPr>
              <w:t>4.6 manufactory declarations (if introduced)</w:t>
            </w:r>
          </w:p>
          <w:p w14:paraId="631DF814" w14:textId="77777777" w:rsidR="004B66B5" w:rsidRPr="007879D8" w:rsidRDefault="004B66B5">
            <w:pPr>
              <w:rPr>
                <w:sz w:val="22"/>
                <w:szCs w:val="22"/>
              </w:rPr>
            </w:pPr>
            <w:r w:rsidRPr="007879D8">
              <w:rPr>
                <w:sz w:val="22"/>
                <w:szCs w:val="22"/>
              </w:rPr>
              <w:t>4.8 applicability requirements (for both mIAB-DU and mIAB-MT)</w:t>
            </w:r>
          </w:p>
          <w:p w14:paraId="0FC2FA40" w14:textId="77777777" w:rsidR="004B66B5" w:rsidRPr="007879D8" w:rsidRDefault="004B66B5">
            <w:pPr>
              <w:rPr>
                <w:sz w:val="22"/>
                <w:szCs w:val="22"/>
              </w:rPr>
            </w:pPr>
            <w:r w:rsidRPr="007879D8">
              <w:rPr>
                <w:sz w:val="22"/>
                <w:szCs w:val="22"/>
              </w:rPr>
              <w:t>A.3X mIAB-MT FRC (if needed)</w:t>
            </w:r>
          </w:p>
        </w:tc>
        <w:tc>
          <w:tcPr>
            <w:tcW w:w="0" w:type="auto"/>
            <w:tcBorders>
              <w:top w:val="nil"/>
              <w:left w:val="nil"/>
              <w:bottom w:val="single" w:sz="8" w:space="0" w:color="000000"/>
              <w:right w:val="single" w:sz="8" w:space="0" w:color="000000"/>
            </w:tcBorders>
            <w:hideMark/>
          </w:tcPr>
          <w:p w14:paraId="46071AB4" w14:textId="77777777" w:rsidR="004B66B5" w:rsidRPr="007879D8" w:rsidRDefault="004B66B5">
            <w:pPr>
              <w:rPr>
                <w:sz w:val="22"/>
                <w:szCs w:val="22"/>
              </w:rPr>
            </w:pPr>
            <w:r w:rsidRPr="007879D8">
              <w:rPr>
                <w:sz w:val="22"/>
                <w:szCs w:val="22"/>
              </w:rPr>
              <w:t>Qualcomm</w:t>
            </w:r>
          </w:p>
        </w:tc>
      </w:tr>
      <w:tr w:rsidR="004B66B5" w:rsidRPr="007879D8" w14:paraId="08AD2232" w14:textId="77777777" w:rsidTr="004B66B5">
        <w:trPr>
          <w:jc w:val="center"/>
        </w:trPr>
        <w:tc>
          <w:tcPr>
            <w:tcW w:w="0" w:type="auto"/>
            <w:vMerge/>
            <w:tcBorders>
              <w:top w:val="nil"/>
              <w:left w:val="single" w:sz="8" w:space="0" w:color="000000"/>
              <w:bottom w:val="single" w:sz="8" w:space="0" w:color="000000"/>
              <w:right w:val="single" w:sz="8" w:space="0" w:color="000000"/>
            </w:tcBorders>
            <w:vAlign w:val="center"/>
            <w:hideMark/>
          </w:tcPr>
          <w:p w14:paraId="00F841DF" w14:textId="77777777" w:rsidR="004B66B5" w:rsidRPr="007879D8" w:rsidRDefault="004B66B5">
            <w:pPr>
              <w:rPr>
                <w:sz w:val="22"/>
                <w:szCs w:val="22"/>
              </w:rPr>
            </w:pPr>
          </w:p>
        </w:tc>
        <w:tc>
          <w:tcPr>
            <w:tcW w:w="0" w:type="auto"/>
            <w:tcBorders>
              <w:top w:val="nil"/>
              <w:left w:val="nil"/>
              <w:bottom w:val="single" w:sz="8" w:space="0" w:color="000000"/>
              <w:right w:val="single" w:sz="8" w:space="0" w:color="000000"/>
            </w:tcBorders>
            <w:hideMark/>
          </w:tcPr>
          <w:p w14:paraId="4F03A5C2" w14:textId="77777777" w:rsidR="004B66B5" w:rsidRPr="007879D8" w:rsidRDefault="004B66B5">
            <w:pPr>
              <w:rPr>
                <w:sz w:val="22"/>
                <w:szCs w:val="22"/>
              </w:rPr>
            </w:pPr>
            <w:r w:rsidRPr="007879D8">
              <w:rPr>
                <w:sz w:val="22"/>
                <w:szCs w:val="22"/>
              </w:rPr>
              <w:t>8.2X mIAB-MT conducted performance requirement</w:t>
            </w:r>
          </w:p>
        </w:tc>
        <w:tc>
          <w:tcPr>
            <w:tcW w:w="0" w:type="auto"/>
            <w:tcBorders>
              <w:top w:val="nil"/>
              <w:left w:val="nil"/>
              <w:bottom w:val="single" w:sz="8" w:space="0" w:color="000000"/>
              <w:right w:val="single" w:sz="8" w:space="0" w:color="000000"/>
            </w:tcBorders>
            <w:hideMark/>
          </w:tcPr>
          <w:p w14:paraId="59FAE196" w14:textId="77777777" w:rsidR="004B66B5" w:rsidRPr="007879D8" w:rsidRDefault="004B66B5">
            <w:pPr>
              <w:rPr>
                <w:sz w:val="22"/>
                <w:szCs w:val="22"/>
              </w:rPr>
            </w:pPr>
            <w:r w:rsidRPr="007879D8">
              <w:rPr>
                <w:sz w:val="22"/>
                <w:szCs w:val="22"/>
              </w:rPr>
              <w:t>Samsung</w:t>
            </w:r>
          </w:p>
        </w:tc>
      </w:tr>
      <w:tr w:rsidR="004B66B5" w:rsidRPr="007879D8" w14:paraId="781BB1EE" w14:textId="77777777" w:rsidTr="004B66B5">
        <w:trPr>
          <w:jc w:val="center"/>
        </w:trPr>
        <w:tc>
          <w:tcPr>
            <w:tcW w:w="0" w:type="auto"/>
            <w:vMerge w:val="restart"/>
            <w:tcBorders>
              <w:top w:val="nil"/>
              <w:left w:val="single" w:sz="8" w:space="0" w:color="000000"/>
              <w:bottom w:val="single" w:sz="8" w:space="0" w:color="000000"/>
              <w:right w:val="single" w:sz="8" w:space="0" w:color="000000"/>
            </w:tcBorders>
            <w:hideMark/>
          </w:tcPr>
          <w:p w14:paraId="75057E73" w14:textId="77777777" w:rsidR="004B66B5" w:rsidRPr="007879D8" w:rsidRDefault="004B66B5">
            <w:pPr>
              <w:rPr>
                <w:sz w:val="22"/>
                <w:szCs w:val="22"/>
              </w:rPr>
            </w:pPr>
            <w:r w:rsidRPr="007879D8">
              <w:rPr>
                <w:sz w:val="22"/>
                <w:szCs w:val="22"/>
              </w:rPr>
              <w:t>38.176-2</w:t>
            </w:r>
          </w:p>
        </w:tc>
        <w:tc>
          <w:tcPr>
            <w:tcW w:w="0" w:type="auto"/>
            <w:tcBorders>
              <w:top w:val="nil"/>
              <w:left w:val="nil"/>
              <w:bottom w:val="single" w:sz="8" w:space="0" w:color="000000"/>
              <w:right w:val="single" w:sz="8" w:space="0" w:color="000000"/>
            </w:tcBorders>
            <w:hideMark/>
          </w:tcPr>
          <w:p w14:paraId="6ED0FB02" w14:textId="77777777" w:rsidR="004B66B5" w:rsidRPr="007879D8" w:rsidRDefault="004B66B5">
            <w:pPr>
              <w:rPr>
                <w:sz w:val="22"/>
                <w:szCs w:val="22"/>
              </w:rPr>
            </w:pPr>
            <w:r w:rsidRPr="007879D8">
              <w:rPr>
                <w:sz w:val="22"/>
                <w:szCs w:val="22"/>
              </w:rPr>
              <w:t>Big CR</w:t>
            </w:r>
          </w:p>
        </w:tc>
        <w:tc>
          <w:tcPr>
            <w:tcW w:w="0" w:type="auto"/>
            <w:tcBorders>
              <w:top w:val="nil"/>
              <w:left w:val="nil"/>
              <w:bottom w:val="single" w:sz="8" w:space="0" w:color="000000"/>
              <w:right w:val="single" w:sz="8" w:space="0" w:color="000000"/>
            </w:tcBorders>
            <w:hideMark/>
          </w:tcPr>
          <w:p w14:paraId="623A7808" w14:textId="77777777" w:rsidR="004B66B5" w:rsidRPr="007879D8" w:rsidRDefault="004B66B5">
            <w:pPr>
              <w:rPr>
                <w:sz w:val="22"/>
                <w:szCs w:val="22"/>
              </w:rPr>
            </w:pPr>
            <w:r w:rsidRPr="007879D8">
              <w:rPr>
                <w:sz w:val="22"/>
                <w:szCs w:val="22"/>
              </w:rPr>
              <w:t>Huawei</w:t>
            </w:r>
          </w:p>
        </w:tc>
      </w:tr>
      <w:tr w:rsidR="004B66B5" w:rsidRPr="007879D8" w14:paraId="5694911E" w14:textId="77777777" w:rsidTr="004B66B5">
        <w:trPr>
          <w:jc w:val="center"/>
        </w:trPr>
        <w:tc>
          <w:tcPr>
            <w:tcW w:w="0" w:type="auto"/>
            <w:vMerge/>
            <w:tcBorders>
              <w:top w:val="nil"/>
              <w:left w:val="single" w:sz="8" w:space="0" w:color="000000"/>
              <w:bottom w:val="single" w:sz="8" w:space="0" w:color="000000"/>
              <w:right w:val="single" w:sz="8" w:space="0" w:color="000000"/>
            </w:tcBorders>
            <w:vAlign w:val="center"/>
            <w:hideMark/>
          </w:tcPr>
          <w:p w14:paraId="5985EE4C" w14:textId="77777777" w:rsidR="004B66B5" w:rsidRPr="007879D8" w:rsidRDefault="004B66B5">
            <w:pPr>
              <w:rPr>
                <w:sz w:val="22"/>
                <w:szCs w:val="22"/>
              </w:rPr>
            </w:pPr>
          </w:p>
        </w:tc>
        <w:tc>
          <w:tcPr>
            <w:tcW w:w="0" w:type="auto"/>
            <w:tcBorders>
              <w:top w:val="nil"/>
              <w:left w:val="nil"/>
              <w:bottom w:val="single" w:sz="8" w:space="0" w:color="000000"/>
              <w:right w:val="single" w:sz="8" w:space="0" w:color="000000"/>
            </w:tcBorders>
            <w:hideMark/>
          </w:tcPr>
          <w:p w14:paraId="0213B6C0" w14:textId="77777777" w:rsidR="004B66B5" w:rsidRPr="007879D8" w:rsidRDefault="004B66B5">
            <w:pPr>
              <w:rPr>
                <w:sz w:val="22"/>
                <w:szCs w:val="22"/>
              </w:rPr>
            </w:pPr>
            <w:r w:rsidRPr="007879D8">
              <w:rPr>
                <w:sz w:val="22"/>
                <w:szCs w:val="22"/>
              </w:rPr>
              <w:t>4.6 manufactory declarations (if introduced)</w:t>
            </w:r>
          </w:p>
          <w:p w14:paraId="49568EC2" w14:textId="77777777" w:rsidR="004B66B5" w:rsidRPr="007879D8" w:rsidRDefault="004B66B5">
            <w:pPr>
              <w:rPr>
                <w:sz w:val="22"/>
                <w:szCs w:val="22"/>
              </w:rPr>
            </w:pPr>
            <w:r w:rsidRPr="007879D8">
              <w:rPr>
                <w:sz w:val="22"/>
                <w:szCs w:val="22"/>
              </w:rPr>
              <w:t>4.8 applicability requirements (for both mIAB-DU and mIAB-MT)</w:t>
            </w:r>
          </w:p>
          <w:p w14:paraId="18AF8C5C" w14:textId="77777777" w:rsidR="004B66B5" w:rsidRPr="007879D8" w:rsidRDefault="004B66B5">
            <w:pPr>
              <w:rPr>
                <w:sz w:val="22"/>
                <w:szCs w:val="22"/>
              </w:rPr>
            </w:pPr>
            <w:r w:rsidRPr="007879D8">
              <w:rPr>
                <w:sz w:val="22"/>
                <w:szCs w:val="22"/>
              </w:rPr>
              <w:t>A.3X mIAB-MT FRC (if needed)</w:t>
            </w:r>
          </w:p>
        </w:tc>
        <w:tc>
          <w:tcPr>
            <w:tcW w:w="0" w:type="auto"/>
            <w:tcBorders>
              <w:top w:val="nil"/>
              <w:left w:val="nil"/>
              <w:bottom w:val="single" w:sz="8" w:space="0" w:color="000000"/>
              <w:right w:val="single" w:sz="8" w:space="0" w:color="000000"/>
            </w:tcBorders>
            <w:hideMark/>
          </w:tcPr>
          <w:p w14:paraId="21A874C6" w14:textId="77777777" w:rsidR="004B66B5" w:rsidRPr="007879D8" w:rsidRDefault="004B66B5">
            <w:pPr>
              <w:rPr>
                <w:sz w:val="22"/>
                <w:szCs w:val="22"/>
              </w:rPr>
            </w:pPr>
            <w:r w:rsidRPr="007879D8">
              <w:rPr>
                <w:sz w:val="22"/>
                <w:szCs w:val="22"/>
              </w:rPr>
              <w:t>Qualcomm</w:t>
            </w:r>
          </w:p>
        </w:tc>
      </w:tr>
      <w:tr w:rsidR="004B66B5" w:rsidRPr="007879D8" w14:paraId="2E6C6322" w14:textId="77777777" w:rsidTr="004B66B5">
        <w:trPr>
          <w:jc w:val="center"/>
        </w:trPr>
        <w:tc>
          <w:tcPr>
            <w:tcW w:w="0" w:type="auto"/>
            <w:vMerge/>
            <w:tcBorders>
              <w:top w:val="nil"/>
              <w:left w:val="single" w:sz="8" w:space="0" w:color="000000"/>
              <w:bottom w:val="single" w:sz="8" w:space="0" w:color="000000"/>
              <w:right w:val="single" w:sz="8" w:space="0" w:color="000000"/>
            </w:tcBorders>
            <w:vAlign w:val="center"/>
            <w:hideMark/>
          </w:tcPr>
          <w:p w14:paraId="1C9006CA" w14:textId="77777777" w:rsidR="004B66B5" w:rsidRPr="007879D8" w:rsidRDefault="004B66B5">
            <w:pPr>
              <w:rPr>
                <w:sz w:val="22"/>
                <w:szCs w:val="22"/>
              </w:rPr>
            </w:pPr>
          </w:p>
        </w:tc>
        <w:tc>
          <w:tcPr>
            <w:tcW w:w="0" w:type="auto"/>
            <w:tcBorders>
              <w:top w:val="nil"/>
              <w:left w:val="nil"/>
              <w:bottom w:val="single" w:sz="8" w:space="0" w:color="000000"/>
              <w:right w:val="single" w:sz="8" w:space="0" w:color="000000"/>
            </w:tcBorders>
            <w:hideMark/>
          </w:tcPr>
          <w:p w14:paraId="5C613385" w14:textId="77777777" w:rsidR="004B66B5" w:rsidRPr="007879D8" w:rsidRDefault="004B66B5">
            <w:pPr>
              <w:rPr>
                <w:sz w:val="22"/>
                <w:szCs w:val="22"/>
              </w:rPr>
            </w:pPr>
            <w:r w:rsidRPr="007879D8">
              <w:rPr>
                <w:sz w:val="22"/>
                <w:szCs w:val="22"/>
              </w:rPr>
              <w:t>8.2X mIAB-MT radiated performance requirement</w:t>
            </w:r>
          </w:p>
        </w:tc>
        <w:tc>
          <w:tcPr>
            <w:tcW w:w="0" w:type="auto"/>
            <w:tcBorders>
              <w:top w:val="nil"/>
              <w:left w:val="nil"/>
              <w:bottom w:val="single" w:sz="8" w:space="0" w:color="000000"/>
              <w:right w:val="single" w:sz="8" w:space="0" w:color="000000"/>
            </w:tcBorders>
            <w:hideMark/>
          </w:tcPr>
          <w:p w14:paraId="180261BE" w14:textId="77777777" w:rsidR="004B66B5" w:rsidRPr="007879D8" w:rsidRDefault="004B66B5">
            <w:pPr>
              <w:rPr>
                <w:sz w:val="22"/>
                <w:szCs w:val="22"/>
              </w:rPr>
            </w:pPr>
            <w:r>
              <w:rPr>
                <w:sz w:val="22"/>
                <w:szCs w:val="22"/>
              </w:rPr>
              <w:t>Nokia</w:t>
            </w:r>
          </w:p>
        </w:tc>
      </w:tr>
    </w:tbl>
    <w:p w14:paraId="1B6EE2B7" w14:textId="1131C8ED" w:rsidR="004B66B5" w:rsidRPr="00A571BB" w:rsidRDefault="00C475F5" w:rsidP="00444D1F">
      <w:pPr>
        <w:pStyle w:val="maintext"/>
        <w:spacing w:before="120" w:after="120" w:line="240" w:lineRule="auto"/>
        <w:ind w:firstLineChars="0" w:firstLine="0"/>
        <w:rPr>
          <w:rFonts w:eastAsia="Times New Roman" w:cs="Times New Roman"/>
          <w:lang w:eastAsia="en-US"/>
        </w:rPr>
      </w:pPr>
      <w:r>
        <w:rPr>
          <w:rFonts w:eastAsia="Times New Roman" w:cs="Times New Roman"/>
          <w:lang w:eastAsia="en-US"/>
        </w:rPr>
        <w:t xml:space="preserve">In this contribution we share our views </w:t>
      </w:r>
      <w:r w:rsidR="00DD7EAF">
        <w:rPr>
          <w:rFonts w:eastAsia="Times New Roman" w:cs="Times New Roman"/>
          <w:lang w:eastAsia="en-US"/>
        </w:rPr>
        <w:t xml:space="preserve">on several aspects related to the CR split above. </w:t>
      </w:r>
    </w:p>
    <w:p w14:paraId="07BFEE09" w14:textId="2A46CC72" w:rsidR="00997F17" w:rsidRDefault="00117B16" w:rsidP="00997F17">
      <w:pPr>
        <w:pStyle w:val="Heading1"/>
        <w:rPr>
          <w:lang w:val="sv-SE" w:eastAsia="ja-JP"/>
        </w:rPr>
      </w:pPr>
      <w:r>
        <w:rPr>
          <w:lang w:val="sv-SE" w:eastAsia="ja-JP"/>
        </w:rPr>
        <w:t xml:space="preserve"> </w:t>
      </w:r>
      <w:r w:rsidR="00DD7EAF">
        <w:rPr>
          <w:lang w:val="sv-SE" w:eastAsia="ja-JP"/>
        </w:rPr>
        <w:t xml:space="preserve">Core requirements spec </w:t>
      </w:r>
      <w:r w:rsidR="007C5B41">
        <w:rPr>
          <w:lang w:val="sv-SE" w:eastAsia="ja-JP"/>
        </w:rPr>
        <w:t xml:space="preserve">discussion </w:t>
      </w:r>
      <w:r w:rsidR="008317CC">
        <w:rPr>
          <w:lang w:val="sv-SE" w:eastAsia="ja-JP"/>
        </w:rPr>
        <w:t xml:space="preserve"> </w:t>
      </w:r>
    </w:p>
    <w:p w14:paraId="2BD83565" w14:textId="42997FD5" w:rsidR="003E4933" w:rsidRDefault="003E4933" w:rsidP="003E4933">
      <w:pPr>
        <w:pStyle w:val="Heading2"/>
      </w:pPr>
      <w:r>
        <w:t>Applicability rules for mIAB node</w:t>
      </w:r>
    </w:p>
    <w:p w14:paraId="22AD5F97" w14:textId="72D33654" w:rsidR="00CB2799" w:rsidRDefault="007C5B41" w:rsidP="00791841">
      <w:pPr>
        <w:rPr>
          <w:lang w:val="en-GB"/>
        </w:rPr>
      </w:pPr>
      <w:r>
        <w:rPr>
          <w:lang w:val="en-GB"/>
        </w:rPr>
        <w:t>In TS 38.174</w:t>
      </w:r>
      <w:r w:rsidR="00AA30F4">
        <w:rPr>
          <w:lang w:val="en-GB"/>
        </w:rPr>
        <w:t xml:space="preserve">, an additional subclause has been added </w:t>
      </w:r>
      <w:r w:rsidR="008C472D">
        <w:rPr>
          <w:lang w:val="en-GB"/>
        </w:rPr>
        <w:t>(subclause 4.1</w:t>
      </w:r>
      <w:r w:rsidR="00890C87">
        <w:rPr>
          <w:lang w:val="en-GB"/>
        </w:rPr>
        <w:t xml:space="preserve">2) </w:t>
      </w:r>
      <w:r w:rsidR="00CB2799">
        <w:rPr>
          <w:lang w:val="en-GB"/>
        </w:rPr>
        <w:t xml:space="preserve">which has the following statement: </w:t>
      </w:r>
    </w:p>
    <w:tbl>
      <w:tblPr>
        <w:tblStyle w:val="TableGrid"/>
        <w:tblW w:w="0" w:type="auto"/>
        <w:tblLook w:val="04A0" w:firstRow="1" w:lastRow="0" w:firstColumn="1" w:lastColumn="0" w:noHBand="0" w:noVBand="1"/>
      </w:tblPr>
      <w:tblGrid>
        <w:gridCol w:w="9962"/>
      </w:tblGrid>
      <w:tr w:rsidR="00CB2799" w14:paraId="48241B94" w14:textId="77777777" w:rsidTr="00CB2799">
        <w:tc>
          <w:tcPr>
            <w:tcW w:w="9962" w:type="dxa"/>
          </w:tcPr>
          <w:p w14:paraId="249A2257" w14:textId="2C42CA8B" w:rsidR="00CB2799" w:rsidRDefault="00CB2799" w:rsidP="00791841">
            <w:pPr>
              <w:rPr>
                <w:b/>
                <w:bCs/>
                <w:lang w:val="en-GB"/>
              </w:rPr>
            </w:pPr>
            <w:r w:rsidRPr="00C87E44">
              <w:rPr>
                <w:rFonts w:eastAsiaTheme="minorEastAsia"/>
              </w:rPr>
              <w:t>An IAB-node which supports the mobile feature needs to meet both the general requirements of local area IAB-MT and the additional requirement applicable to the additional clause (suffixes B) in clauses 5, 6, 7,8,9,10,</w:t>
            </w:r>
            <w:proofErr w:type="gramStart"/>
            <w:r w:rsidRPr="00C87E44">
              <w:rPr>
                <w:rFonts w:eastAsiaTheme="minorEastAsia"/>
              </w:rPr>
              <w:t>11</w:t>
            </w:r>
            <w:proofErr w:type="gramEnd"/>
            <w:r w:rsidRPr="00C87E44">
              <w:rPr>
                <w:rFonts w:eastAsiaTheme="minorEastAsia"/>
              </w:rPr>
              <w:t xml:space="preserve"> and 12</w:t>
            </w:r>
          </w:p>
        </w:tc>
      </w:tr>
    </w:tbl>
    <w:p w14:paraId="5A6226F0" w14:textId="77777777" w:rsidR="002256D9" w:rsidRDefault="005D11D3" w:rsidP="00791841">
      <w:pPr>
        <w:rPr>
          <w:b/>
          <w:bCs/>
          <w:lang w:val="en-GB"/>
        </w:rPr>
      </w:pPr>
      <w:r w:rsidRPr="005D11D3">
        <w:rPr>
          <w:b/>
          <w:bCs/>
          <w:lang w:val="en-GB"/>
        </w:rPr>
        <w:t xml:space="preserve"> </w:t>
      </w:r>
    </w:p>
    <w:p w14:paraId="69007F8D" w14:textId="0A00C3BF" w:rsidR="00197AC8" w:rsidRDefault="00197AC8" w:rsidP="00791841">
      <w:pPr>
        <w:rPr>
          <w:lang w:val="en-GB"/>
        </w:rPr>
      </w:pPr>
      <w:r>
        <w:rPr>
          <w:lang w:val="en-GB"/>
        </w:rPr>
        <w:t xml:space="preserve">This implies that a mobile IAB node </w:t>
      </w:r>
      <w:r w:rsidR="00B60AB4">
        <w:rPr>
          <w:lang w:val="en-GB"/>
        </w:rPr>
        <w:t xml:space="preserve">meets the general requirements plus the additional requirements specified in Suffix B. Additionally, </w:t>
      </w:r>
      <w:r w:rsidR="00D52E0E">
        <w:rPr>
          <w:lang w:val="en-GB"/>
        </w:rPr>
        <w:t xml:space="preserve">the applicability </w:t>
      </w:r>
      <w:r w:rsidR="00987ECD">
        <w:rPr>
          <w:lang w:val="en-GB"/>
        </w:rPr>
        <w:t xml:space="preserve">of requirements, captured in subclause 4.6, needs to include a statement on the applicability of requirements for mobile IAB nodes (mIAB-DU and mIAB-MT). Since no anticipated differences in terms of the applicability of requirements between legacy IAB node and mIAB node, a statement </w:t>
      </w:r>
      <w:r w:rsidR="00625340">
        <w:rPr>
          <w:lang w:val="en-GB"/>
        </w:rPr>
        <w:t xml:space="preserve">addressing the applicability of requirements of mIAB nodes is proposed. </w:t>
      </w:r>
    </w:p>
    <w:p w14:paraId="001BFEA1" w14:textId="2C81C50D" w:rsidR="00625340" w:rsidRDefault="00625340" w:rsidP="00791841">
      <w:pPr>
        <w:rPr>
          <w:b/>
          <w:bCs/>
          <w:lang w:val="en-GB"/>
        </w:rPr>
      </w:pPr>
      <w:r w:rsidRPr="00A448BB">
        <w:rPr>
          <w:b/>
          <w:bCs/>
          <w:u w:val="single"/>
          <w:lang w:val="en-GB"/>
        </w:rPr>
        <w:t>Proposal 1</w:t>
      </w:r>
      <w:r w:rsidRPr="00A448BB">
        <w:rPr>
          <w:b/>
          <w:bCs/>
          <w:lang w:val="en-GB"/>
        </w:rPr>
        <w:t xml:space="preserve">: To add a statement in subclause 4.6 stating the </w:t>
      </w:r>
      <w:r w:rsidR="00D93AF3" w:rsidRPr="00A448BB">
        <w:rPr>
          <w:b/>
          <w:bCs/>
          <w:lang w:val="en-GB"/>
        </w:rPr>
        <w:t xml:space="preserve">requirement applicability </w:t>
      </w:r>
      <w:r w:rsidR="00AC22B0" w:rsidRPr="00A448BB">
        <w:rPr>
          <w:b/>
          <w:bCs/>
          <w:lang w:val="en-GB"/>
        </w:rPr>
        <w:t xml:space="preserve">for each requirement </w:t>
      </w:r>
      <w:r w:rsidR="000A40D7" w:rsidRPr="00A448BB">
        <w:rPr>
          <w:b/>
          <w:bCs/>
          <w:lang w:val="en-GB"/>
        </w:rPr>
        <w:t>set of mIAB</w:t>
      </w:r>
      <w:r w:rsidR="00C376CB" w:rsidRPr="00A448BB">
        <w:rPr>
          <w:b/>
          <w:bCs/>
          <w:lang w:val="en-GB"/>
        </w:rPr>
        <w:t xml:space="preserve">-DUs and mIAB-MTs </w:t>
      </w:r>
      <w:r w:rsidR="00A33C00" w:rsidRPr="00A448BB">
        <w:rPr>
          <w:b/>
          <w:bCs/>
          <w:lang w:val="en-GB"/>
        </w:rPr>
        <w:t xml:space="preserve">follows the requirement applicability of legacy IAB-DUs and IAB-MTs, captured in </w:t>
      </w:r>
      <w:r w:rsidR="00CA3A6A" w:rsidRPr="00A448BB">
        <w:rPr>
          <w:b/>
          <w:bCs/>
          <w:lang w:val="en-GB"/>
        </w:rPr>
        <w:t>Table 4.6-1</w:t>
      </w:r>
      <w:r w:rsidR="00A448BB" w:rsidRPr="00A448BB">
        <w:rPr>
          <w:b/>
          <w:bCs/>
          <w:lang w:val="en-GB"/>
        </w:rPr>
        <w:t xml:space="preserve"> and Table 4.6-2, respectively. </w:t>
      </w:r>
    </w:p>
    <w:p w14:paraId="785D72EC" w14:textId="3129798D" w:rsidR="00B17AB6" w:rsidRDefault="00B17AB6" w:rsidP="00791841">
      <w:pPr>
        <w:rPr>
          <w:lang w:val="en-GB"/>
        </w:rPr>
      </w:pPr>
      <w:r w:rsidRPr="00B17AB6">
        <w:rPr>
          <w:lang w:val="en-GB"/>
        </w:rPr>
        <w:t xml:space="preserve">Additionally, </w:t>
      </w:r>
      <w:r>
        <w:rPr>
          <w:lang w:val="en-GB"/>
        </w:rPr>
        <w:t>the applicability requirements handled in TS 38.101-1 are different from clause 4.6 in TS 38.174</w:t>
      </w:r>
      <w:r w:rsidR="00C307E5">
        <w:rPr>
          <w:lang w:val="en-GB"/>
        </w:rPr>
        <w:t xml:space="preserve">. To ensure consistency and harmonization of the spec, it is proposed to follow the additional suffix approach when introducing a new test/ requirement for mIAB-MT. To overwrite an existing test/ requirement, a note can be added stating that this requirement is not relevant for mIAB-MT. </w:t>
      </w:r>
    </w:p>
    <w:p w14:paraId="355233CA" w14:textId="66A03C62" w:rsidR="001C2115" w:rsidRPr="00752A96" w:rsidRDefault="001C2115" w:rsidP="00791841">
      <w:pPr>
        <w:rPr>
          <w:b/>
          <w:bCs/>
          <w:u w:val="single"/>
          <w:lang w:val="en-GB"/>
        </w:rPr>
      </w:pPr>
      <w:r w:rsidRPr="00752A96">
        <w:rPr>
          <w:b/>
          <w:bCs/>
          <w:u w:val="single"/>
          <w:lang w:val="en-GB"/>
        </w:rPr>
        <w:t>Proposal 2:</w:t>
      </w:r>
      <w:r w:rsidRPr="00752A96">
        <w:rPr>
          <w:b/>
          <w:bCs/>
          <w:lang w:val="en-GB"/>
        </w:rPr>
        <w:t xml:space="preserve"> </w:t>
      </w:r>
      <w:r w:rsidR="00752A96" w:rsidRPr="00752A96">
        <w:rPr>
          <w:b/>
          <w:bCs/>
          <w:lang w:val="en-GB"/>
        </w:rPr>
        <w:t xml:space="preserve">RAN4 to follow the additional suffix approach for demod requirements for mIAB. </w:t>
      </w:r>
      <w:r w:rsidRPr="00752A96">
        <w:rPr>
          <w:b/>
          <w:bCs/>
          <w:u w:val="single"/>
          <w:lang w:val="en-GB"/>
        </w:rPr>
        <w:t xml:space="preserve"> </w:t>
      </w:r>
    </w:p>
    <w:p w14:paraId="2BA4F7E2" w14:textId="5C2D4FB1" w:rsidR="003E4933" w:rsidRDefault="003E4933" w:rsidP="003E4933">
      <w:pPr>
        <w:pStyle w:val="Heading2"/>
      </w:pPr>
      <w:r>
        <w:t>FRC for mIAB-MT</w:t>
      </w:r>
    </w:p>
    <w:p w14:paraId="175ED799" w14:textId="20D01238" w:rsidR="007B13C2" w:rsidRDefault="002E1A65" w:rsidP="00791841">
      <w:pPr>
        <w:rPr>
          <w:lang w:val="en-GB"/>
        </w:rPr>
      </w:pPr>
      <w:r>
        <w:rPr>
          <w:lang w:val="en-GB"/>
        </w:rPr>
        <w:t>Given that in [2], companies ha</w:t>
      </w:r>
      <w:r w:rsidR="002073AC">
        <w:rPr>
          <w:lang w:val="en-GB"/>
        </w:rPr>
        <w:t>ve</w:t>
      </w:r>
      <w:r>
        <w:rPr>
          <w:lang w:val="en-GB"/>
        </w:rPr>
        <w:t xml:space="preserve"> agreed to reuse either existing performance requirements from TS 38.174 or that from UE demod spec TS 38.101-4, </w:t>
      </w:r>
      <w:r w:rsidR="003E4933">
        <w:rPr>
          <w:lang w:val="en-GB"/>
        </w:rPr>
        <w:t xml:space="preserve">it is natural first to agree on the set of tests that will be included for mIAB-MT and then </w:t>
      </w:r>
      <w:r w:rsidR="006E40E3">
        <w:rPr>
          <w:lang w:val="en-GB"/>
        </w:rPr>
        <w:t>decide</w:t>
      </w:r>
      <w:r w:rsidR="003E4933">
        <w:rPr>
          <w:lang w:val="en-GB"/>
        </w:rPr>
        <w:t xml:space="preserve"> if </w:t>
      </w:r>
      <w:r w:rsidR="006E40E3">
        <w:rPr>
          <w:lang w:val="en-GB"/>
        </w:rPr>
        <w:t>additional</w:t>
      </w:r>
      <w:r w:rsidR="003E4933">
        <w:rPr>
          <w:lang w:val="en-GB"/>
        </w:rPr>
        <w:t xml:space="preserve"> FRCs for mIAB-MT needs to be added </w:t>
      </w:r>
      <w:r w:rsidR="006E40E3">
        <w:rPr>
          <w:lang w:val="en-GB"/>
        </w:rPr>
        <w:t xml:space="preserve">on top of existing legacy mIAB-MT FRCs. </w:t>
      </w:r>
    </w:p>
    <w:p w14:paraId="72AB24D4" w14:textId="313954A3" w:rsidR="006E40E3" w:rsidRDefault="006E40E3" w:rsidP="00791841">
      <w:pPr>
        <w:rPr>
          <w:b/>
          <w:bCs/>
          <w:lang w:val="en-GB"/>
        </w:rPr>
      </w:pPr>
      <w:r w:rsidRPr="006E40E3">
        <w:rPr>
          <w:b/>
          <w:bCs/>
          <w:u w:val="single"/>
          <w:lang w:val="en-GB"/>
        </w:rPr>
        <w:t xml:space="preserve">Proposal </w:t>
      </w:r>
      <w:r w:rsidR="00752A96">
        <w:rPr>
          <w:b/>
          <w:bCs/>
          <w:u w:val="single"/>
          <w:lang w:val="en-GB"/>
        </w:rPr>
        <w:t>3</w:t>
      </w:r>
      <w:r w:rsidRPr="006E40E3">
        <w:rPr>
          <w:b/>
          <w:bCs/>
          <w:lang w:val="en-GB"/>
        </w:rPr>
        <w:t xml:space="preserve">: To finalize mIAB-MT performance requirements before deciding whether to add additional mIAB-MT FRCs. </w:t>
      </w:r>
    </w:p>
    <w:p w14:paraId="1402F939" w14:textId="6AB57F6A" w:rsidR="00564897" w:rsidRDefault="00564897" w:rsidP="00564897">
      <w:pPr>
        <w:pStyle w:val="Heading2"/>
      </w:pPr>
      <w:r>
        <w:t xml:space="preserve">Manufacturer declarations </w:t>
      </w:r>
    </w:p>
    <w:p w14:paraId="67911A18" w14:textId="77777777" w:rsidR="00A24C05" w:rsidRDefault="00564897" w:rsidP="00564897">
      <w:pPr>
        <w:rPr>
          <w:lang w:val="en-GB"/>
        </w:rPr>
      </w:pPr>
      <w:r>
        <w:rPr>
          <w:lang w:val="en-GB"/>
        </w:rPr>
        <w:t xml:space="preserve">In RF related discussions, </w:t>
      </w:r>
      <w:r w:rsidR="00C12F0B">
        <w:rPr>
          <w:lang w:val="en-GB"/>
        </w:rPr>
        <w:t xml:space="preserve">mIAB feature has been added to TS 38.176-1 and TS 38.176-2. The </w:t>
      </w:r>
      <w:proofErr w:type="spellStart"/>
      <w:r w:rsidR="00C12F0B">
        <w:rPr>
          <w:lang w:val="en-GB"/>
        </w:rPr>
        <w:t>BigCR</w:t>
      </w:r>
      <w:proofErr w:type="spellEnd"/>
      <w:r w:rsidR="00C12F0B">
        <w:rPr>
          <w:lang w:val="en-GB"/>
        </w:rPr>
        <w:t xml:space="preserve"> has been approved </w:t>
      </w:r>
      <w:r w:rsidR="005844B9">
        <w:rPr>
          <w:lang w:val="en-GB"/>
        </w:rPr>
        <w:t xml:space="preserve">(see </w:t>
      </w:r>
      <w:r w:rsidR="005844B9" w:rsidRPr="005844B9">
        <w:rPr>
          <w:lang w:val="en-GB"/>
        </w:rPr>
        <w:t>R4-2401993</w:t>
      </w:r>
      <w:r w:rsidR="005844B9">
        <w:rPr>
          <w:lang w:val="en-GB"/>
        </w:rPr>
        <w:t xml:space="preserve"> for 38.176-1 and </w:t>
      </w:r>
      <w:r w:rsidR="005844B9" w:rsidRPr="005844B9">
        <w:rPr>
          <w:lang w:val="en-GB"/>
        </w:rPr>
        <w:t>R4-240199</w:t>
      </w:r>
      <w:r w:rsidR="005844B9">
        <w:rPr>
          <w:lang w:val="en-GB"/>
        </w:rPr>
        <w:t xml:space="preserve">4 for 38.176-2). The introduction of mIAB feature was done similar to the framework done in TS 38.174 (i.e., additional Suffix B). No impact on manufacturer declaration was observed during the RF conformance discussion. Thus, it is </w:t>
      </w:r>
      <w:r w:rsidR="00A24C05">
        <w:rPr>
          <w:lang w:val="en-GB"/>
        </w:rPr>
        <w:t xml:space="preserve">proposed not to introduce mIAB-specific manufacturer declarations. </w:t>
      </w:r>
    </w:p>
    <w:p w14:paraId="7D554025" w14:textId="3C7820DA" w:rsidR="00564897" w:rsidRPr="00A24C05" w:rsidRDefault="00A24C05" w:rsidP="00564897">
      <w:pPr>
        <w:rPr>
          <w:b/>
          <w:bCs/>
          <w:lang w:val="en-GB"/>
        </w:rPr>
      </w:pPr>
      <w:r w:rsidRPr="00A24C05">
        <w:rPr>
          <w:b/>
          <w:bCs/>
          <w:lang w:val="en-GB"/>
        </w:rPr>
        <w:br/>
      </w:r>
      <w:r w:rsidRPr="00A24C05">
        <w:rPr>
          <w:b/>
          <w:bCs/>
          <w:u w:val="single"/>
          <w:lang w:val="en-GB"/>
        </w:rPr>
        <w:t>Proposal 4</w:t>
      </w:r>
      <w:r w:rsidRPr="00A24C05">
        <w:rPr>
          <w:b/>
          <w:bCs/>
          <w:lang w:val="en-GB"/>
        </w:rPr>
        <w:t xml:space="preserve">: RAN4 not to introduce at this stage manufacturer declarations aspects in TS 38.176-1 and TS 38.176-2. </w:t>
      </w:r>
    </w:p>
    <w:p w14:paraId="006F38E8" w14:textId="42B1A8B7" w:rsidR="004938C6" w:rsidRDefault="004938C6" w:rsidP="00A25DD7">
      <w:pPr>
        <w:pStyle w:val="Heading1"/>
      </w:pPr>
      <w:r>
        <w:t xml:space="preserve">mIAB-MT demodulation requirements </w:t>
      </w:r>
    </w:p>
    <w:p w14:paraId="37E10880" w14:textId="36C60E65" w:rsidR="004938C6" w:rsidRDefault="00106CC7" w:rsidP="00157064">
      <w:pPr>
        <w:pStyle w:val="Heading2"/>
      </w:pPr>
      <w:r>
        <w:t xml:space="preserve">PBCH </w:t>
      </w:r>
      <w:r w:rsidR="00B65E42">
        <w:t xml:space="preserve">demod requirements </w:t>
      </w:r>
    </w:p>
    <w:p w14:paraId="5401E3FA" w14:textId="3733168E" w:rsidR="00FE5E9B" w:rsidRDefault="00FE5E9B" w:rsidP="00FE5E9B">
      <w:pPr>
        <w:rPr>
          <w:lang w:val="en-GB"/>
        </w:rPr>
      </w:pPr>
      <w:r>
        <w:rPr>
          <w:lang w:val="en-GB"/>
        </w:rPr>
        <w:t xml:space="preserve">It was agreed in [1] that </w:t>
      </w:r>
      <w:r w:rsidR="00BA52BB" w:rsidRPr="00BA52BB">
        <w:rPr>
          <w:lang w:val="en-GB"/>
        </w:rPr>
        <w:t xml:space="preserve">PBCH demodulation requirements from 38.101-4 </w:t>
      </w:r>
      <w:r w:rsidR="00BA52BB">
        <w:rPr>
          <w:lang w:val="en-GB"/>
        </w:rPr>
        <w:t>will be added for</w:t>
      </w:r>
      <w:r w:rsidR="00BA52BB" w:rsidRPr="00BA52BB">
        <w:rPr>
          <w:lang w:val="en-GB"/>
        </w:rPr>
        <w:t xml:space="preserve"> mIAB-MT</w:t>
      </w:r>
      <w:r w:rsidR="00BA52BB">
        <w:rPr>
          <w:lang w:val="en-GB"/>
        </w:rPr>
        <w:t xml:space="preserve">. </w:t>
      </w:r>
      <w:r w:rsidR="00444826">
        <w:rPr>
          <w:lang w:val="en-GB"/>
        </w:rPr>
        <w:t xml:space="preserve">Since TDD </w:t>
      </w:r>
      <w:r w:rsidR="00DA1C94">
        <w:rPr>
          <w:lang w:val="en-GB"/>
        </w:rPr>
        <w:t xml:space="preserve">is only considered for </w:t>
      </w:r>
      <w:r w:rsidR="001A2B5B">
        <w:rPr>
          <w:lang w:val="en-GB"/>
        </w:rPr>
        <w:t>FR1 mIAB-MT</w:t>
      </w:r>
      <w:r w:rsidR="00597AA7">
        <w:rPr>
          <w:lang w:val="en-GB"/>
        </w:rPr>
        <w:t xml:space="preserve">. </w:t>
      </w:r>
      <w:r w:rsidR="005C09CA">
        <w:rPr>
          <w:lang w:val="en-GB"/>
        </w:rPr>
        <w:t>For conducted case, w</w:t>
      </w:r>
      <w:r w:rsidR="00597AA7">
        <w:rPr>
          <w:lang w:val="en-GB"/>
        </w:rPr>
        <w:t xml:space="preserve">e propose to use TDD </w:t>
      </w:r>
      <w:r w:rsidR="00EA00EA">
        <w:rPr>
          <w:lang w:val="en-GB"/>
        </w:rPr>
        <w:t>2</w:t>
      </w:r>
      <w:r w:rsidR="00597AA7">
        <w:rPr>
          <w:lang w:val="en-GB"/>
        </w:rPr>
        <w:t>Rx PBCH demodulation requirements</w:t>
      </w:r>
      <w:r w:rsidR="007E09A1">
        <w:rPr>
          <w:lang w:val="en-GB"/>
        </w:rPr>
        <w:t xml:space="preserve">, captured in clause </w:t>
      </w:r>
      <w:r w:rsidR="004D5784">
        <w:rPr>
          <w:lang w:val="en-GB"/>
        </w:rPr>
        <w:t>5.4.</w:t>
      </w:r>
      <w:r w:rsidR="008D6562">
        <w:rPr>
          <w:lang w:val="en-GB"/>
        </w:rPr>
        <w:t>1</w:t>
      </w:r>
      <w:r w:rsidR="004D5784">
        <w:rPr>
          <w:lang w:val="en-GB"/>
        </w:rPr>
        <w:t>.2</w:t>
      </w:r>
      <w:r w:rsidR="007B0246">
        <w:rPr>
          <w:lang w:val="en-GB"/>
        </w:rPr>
        <w:t xml:space="preserve"> in TS 38.101-4. </w:t>
      </w:r>
      <w:r w:rsidR="005C09CA">
        <w:rPr>
          <w:lang w:val="en-GB"/>
        </w:rPr>
        <w:t xml:space="preserve">For radiated case, we propose to use </w:t>
      </w:r>
      <w:r w:rsidR="0054486A">
        <w:rPr>
          <w:lang w:val="en-GB"/>
        </w:rPr>
        <w:t xml:space="preserve">2Rx requirements captured in clause 7.4.2.2. </w:t>
      </w:r>
    </w:p>
    <w:p w14:paraId="634A607A" w14:textId="29B25DCC" w:rsidR="007B0246" w:rsidRPr="005C09CA" w:rsidRDefault="007B0246" w:rsidP="00FE5E9B">
      <w:pPr>
        <w:rPr>
          <w:b/>
          <w:bCs/>
          <w:lang w:val="en-GB"/>
        </w:rPr>
      </w:pPr>
      <w:r w:rsidRPr="00DC1215">
        <w:rPr>
          <w:b/>
          <w:bCs/>
          <w:u w:val="single"/>
          <w:lang w:val="en-GB"/>
        </w:rPr>
        <w:t>Proposal</w:t>
      </w:r>
      <w:r w:rsidR="00DC1215" w:rsidRPr="00DC1215">
        <w:rPr>
          <w:b/>
          <w:bCs/>
          <w:u w:val="single"/>
          <w:lang w:val="en-GB"/>
        </w:rPr>
        <w:t xml:space="preserve"> 5</w:t>
      </w:r>
      <w:r w:rsidRPr="005C09CA">
        <w:rPr>
          <w:b/>
          <w:bCs/>
          <w:lang w:val="en-GB"/>
        </w:rPr>
        <w:t xml:space="preserve">: </w:t>
      </w:r>
      <w:r w:rsidR="005C0B40" w:rsidRPr="005C09CA">
        <w:rPr>
          <w:b/>
          <w:bCs/>
          <w:lang w:val="en-GB"/>
        </w:rPr>
        <w:t xml:space="preserve">For mIAB-MT conducted PBCH requirements, </w:t>
      </w:r>
      <w:r w:rsidRPr="005C09CA">
        <w:rPr>
          <w:b/>
          <w:bCs/>
          <w:lang w:val="en-GB"/>
        </w:rPr>
        <w:t xml:space="preserve">RAN4 to </w:t>
      </w:r>
      <w:r w:rsidR="005C0B40" w:rsidRPr="005C09CA">
        <w:rPr>
          <w:b/>
          <w:bCs/>
          <w:lang w:val="en-GB"/>
        </w:rPr>
        <w:t xml:space="preserve">consider requirements captured in </w:t>
      </w:r>
      <w:r w:rsidR="00F230AB" w:rsidRPr="005C09CA">
        <w:rPr>
          <w:b/>
          <w:bCs/>
          <w:lang w:val="en-GB"/>
        </w:rPr>
        <w:t xml:space="preserve"> clause 5.4.</w:t>
      </w:r>
      <w:r w:rsidR="00EA00EA">
        <w:rPr>
          <w:b/>
          <w:bCs/>
          <w:lang w:val="en-GB"/>
        </w:rPr>
        <w:t>2</w:t>
      </w:r>
      <w:r w:rsidR="00F230AB" w:rsidRPr="005C09CA">
        <w:rPr>
          <w:b/>
          <w:bCs/>
          <w:lang w:val="en-GB"/>
        </w:rPr>
        <w:t xml:space="preserve">.2 in TS 38.101-4. </w:t>
      </w:r>
    </w:p>
    <w:p w14:paraId="60D93ED7" w14:textId="643CCD1D" w:rsidR="005C0B40" w:rsidRPr="0054486A" w:rsidRDefault="005C0B40" w:rsidP="00FE5E9B">
      <w:pPr>
        <w:rPr>
          <w:b/>
          <w:bCs/>
          <w:lang w:val="en-GB"/>
        </w:rPr>
      </w:pPr>
      <w:r w:rsidRPr="00DC1215">
        <w:rPr>
          <w:b/>
          <w:bCs/>
          <w:u w:val="single"/>
          <w:lang w:val="en-GB"/>
        </w:rPr>
        <w:t>Proposal</w:t>
      </w:r>
      <w:r w:rsidR="00DC1215" w:rsidRPr="00DC1215">
        <w:rPr>
          <w:b/>
          <w:bCs/>
          <w:u w:val="single"/>
          <w:lang w:val="en-GB"/>
        </w:rPr>
        <w:t xml:space="preserve"> 6</w:t>
      </w:r>
      <w:r w:rsidRPr="005C09CA">
        <w:rPr>
          <w:b/>
          <w:bCs/>
          <w:lang w:val="en-GB"/>
        </w:rPr>
        <w:t xml:space="preserve">: For mIAB-MT </w:t>
      </w:r>
      <w:r w:rsidR="00690E55" w:rsidRPr="005C09CA">
        <w:rPr>
          <w:b/>
          <w:bCs/>
          <w:lang w:val="en-GB"/>
        </w:rPr>
        <w:t>radiated</w:t>
      </w:r>
      <w:r w:rsidRPr="005C09CA">
        <w:rPr>
          <w:b/>
          <w:bCs/>
          <w:lang w:val="en-GB"/>
        </w:rPr>
        <w:t xml:space="preserve"> PBCH requirements, RAN4 to </w:t>
      </w:r>
      <w:r w:rsidR="00607FC0">
        <w:rPr>
          <w:b/>
          <w:bCs/>
          <w:lang w:val="en-GB"/>
        </w:rPr>
        <w:t>apply</w:t>
      </w:r>
      <w:r w:rsidR="00607FC0" w:rsidRPr="005C09CA">
        <w:rPr>
          <w:b/>
          <w:bCs/>
          <w:lang w:val="en-GB"/>
        </w:rPr>
        <w:t xml:space="preserve"> </w:t>
      </w:r>
      <w:r w:rsidRPr="005C09CA">
        <w:rPr>
          <w:b/>
          <w:bCs/>
          <w:lang w:val="en-GB"/>
        </w:rPr>
        <w:t xml:space="preserve">requirements captured in </w:t>
      </w:r>
      <w:r w:rsidR="00CA3050" w:rsidRPr="005C09CA">
        <w:rPr>
          <w:b/>
          <w:bCs/>
          <w:lang w:val="en-GB"/>
        </w:rPr>
        <w:t xml:space="preserve">test number </w:t>
      </w:r>
      <w:r w:rsidR="005C09CA" w:rsidRPr="005C09CA">
        <w:rPr>
          <w:b/>
          <w:bCs/>
          <w:lang w:val="en-GB"/>
        </w:rPr>
        <w:t>1 in</w:t>
      </w:r>
      <w:r w:rsidRPr="005C09CA">
        <w:rPr>
          <w:b/>
          <w:bCs/>
          <w:lang w:val="en-GB"/>
        </w:rPr>
        <w:t xml:space="preserve"> clause </w:t>
      </w:r>
      <w:r w:rsidR="00690E55" w:rsidRPr="005C09CA">
        <w:rPr>
          <w:b/>
          <w:bCs/>
          <w:lang w:val="en-GB"/>
        </w:rPr>
        <w:t>7</w:t>
      </w:r>
      <w:r w:rsidRPr="005C09CA">
        <w:rPr>
          <w:b/>
          <w:bCs/>
          <w:lang w:val="en-GB"/>
        </w:rPr>
        <w:t>.4.</w:t>
      </w:r>
      <w:r w:rsidR="00690E55" w:rsidRPr="005C09CA">
        <w:rPr>
          <w:b/>
          <w:bCs/>
          <w:lang w:val="en-GB"/>
        </w:rPr>
        <w:t>2</w:t>
      </w:r>
      <w:r w:rsidRPr="005C09CA">
        <w:rPr>
          <w:b/>
          <w:bCs/>
          <w:lang w:val="en-GB"/>
        </w:rPr>
        <w:t xml:space="preserve">.2 in TS 38.101-4. </w:t>
      </w:r>
    </w:p>
    <w:p w14:paraId="3BC27AEA" w14:textId="4BC32C48" w:rsidR="005B4F05" w:rsidRDefault="00BE0C7C" w:rsidP="00157064">
      <w:pPr>
        <w:pStyle w:val="Heading2"/>
      </w:pPr>
      <w:r>
        <w:t xml:space="preserve">PDSCH </w:t>
      </w:r>
      <w:r w:rsidR="00423147">
        <w:t>demod requirements</w:t>
      </w:r>
    </w:p>
    <w:p w14:paraId="5F8C0A96" w14:textId="4EA13A3F" w:rsidR="00423147" w:rsidRDefault="00953E7B" w:rsidP="004938C6">
      <w:pPr>
        <w:rPr>
          <w:lang w:val="en-GB"/>
        </w:rPr>
      </w:pPr>
      <w:r>
        <w:rPr>
          <w:lang w:val="en-GB"/>
        </w:rPr>
        <w:t xml:space="preserve">The following was agreed for mIAB-MT PDSCH requirements </w:t>
      </w:r>
      <w:r w:rsidR="00E54FD9">
        <w:rPr>
          <w:lang w:val="en-GB"/>
        </w:rPr>
        <w:t>for FR1 test cases:</w:t>
      </w:r>
    </w:p>
    <w:p w14:paraId="4EDF1820" w14:textId="5FF3FA46" w:rsidR="00E54FD9" w:rsidRPr="00020719" w:rsidRDefault="005927E0" w:rsidP="00E54FD9">
      <w:pPr>
        <w:pStyle w:val="ListParagraph"/>
        <w:numPr>
          <w:ilvl w:val="0"/>
          <w:numId w:val="39"/>
        </w:numPr>
        <w:rPr>
          <w:rFonts w:ascii="Times New Roman" w:eastAsia="SimSun" w:hAnsi="Times New Roman"/>
          <w:sz w:val="20"/>
          <w:szCs w:val="20"/>
          <w:lang w:val="en-GB"/>
        </w:rPr>
      </w:pPr>
      <w:r w:rsidRPr="00020719">
        <w:rPr>
          <w:rFonts w:ascii="Times New Roman" w:eastAsia="SimSun" w:hAnsi="Times New Roman"/>
          <w:sz w:val="20"/>
          <w:szCs w:val="20"/>
          <w:lang w:val="en-GB"/>
        </w:rPr>
        <w:t xml:space="preserve">Only rank 1 is </w:t>
      </w:r>
      <w:proofErr w:type="gramStart"/>
      <w:r w:rsidRPr="00020719">
        <w:rPr>
          <w:rFonts w:ascii="Times New Roman" w:eastAsia="SimSun" w:hAnsi="Times New Roman"/>
          <w:sz w:val="20"/>
          <w:szCs w:val="20"/>
          <w:lang w:val="en-GB"/>
        </w:rPr>
        <w:t>considered</w:t>
      </w:r>
      <w:proofErr w:type="gramEnd"/>
    </w:p>
    <w:p w14:paraId="3DD75ECE" w14:textId="52B70B39" w:rsidR="005927E0" w:rsidRPr="00020719" w:rsidRDefault="00202005" w:rsidP="00E54FD9">
      <w:pPr>
        <w:pStyle w:val="ListParagraph"/>
        <w:numPr>
          <w:ilvl w:val="0"/>
          <w:numId w:val="39"/>
        </w:numPr>
        <w:rPr>
          <w:rFonts w:ascii="Times New Roman" w:eastAsia="SimSun" w:hAnsi="Times New Roman"/>
          <w:sz w:val="20"/>
          <w:szCs w:val="20"/>
          <w:lang w:val="en-GB"/>
        </w:rPr>
      </w:pPr>
      <w:r w:rsidRPr="00020719">
        <w:rPr>
          <w:rFonts w:ascii="Times New Roman" w:eastAsia="SimSun" w:hAnsi="Times New Roman"/>
          <w:sz w:val="20"/>
          <w:szCs w:val="20"/>
          <w:lang w:val="en-GB"/>
        </w:rPr>
        <w:t xml:space="preserve">2x4 </w:t>
      </w:r>
      <w:r w:rsidR="000351A1" w:rsidRPr="00020719">
        <w:rPr>
          <w:rFonts w:ascii="Times New Roman" w:eastAsia="SimSun" w:hAnsi="Times New Roman"/>
          <w:sz w:val="20"/>
          <w:szCs w:val="20"/>
          <w:lang w:val="en-GB"/>
        </w:rPr>
        <w:t>antenna configuration</w:t>
      </w:r>
    </w:p>
    <w:p w14:paraId="26D9B924" w14:textId="2DD543F2" w:rsidR="00020719" w:rsidRDefault="00020719" w:rsidP="00020719">
      <w:pPr>
        <w:pStyle w:val="ListParagraph"/>
        <w:numPr>
          <w:ilvl w:val="0"/>
          <w:numId w:val="40"/>
        </w:numPr>
        <w:overflowPunct w:val="0"/>
        <w:autoSpaceDE w:val="0"/>
        <w:autoSpaceDN w:val="0"/>
        <w:adjustRightInd w:val="0"/>
        <w:spacing w:after="180"/>
        <w:textAlignment w:val="baseline"/>
        <w:rPr>
          <w:rFonts w:ascii="Times New Roman" w:eastAsia="SimSun" w:hAnsi="Times New Roman"/>
          <w:sz w:val="20"/>
          <w:szCs w:val="20"/>
          <w:lang w:val="en-GB"/>
        </w:rPr>
      </w:pPr>
      <w:r w:rsidRPr="00020719">
        <w:rPr>
          <w:rFonts w:ascii="Times New Roman" w:eastAsia="SimSun" w:hAnsi="Times New Roman"/>
          <w:sz w:val="20"/>
          <w:szCs w:val="20"/>
          <w:lang w:val="en-GB"/>
        </w:rPr>
        <w:t>For TDD pattern: Option 1: Option 1: FR1 30-1, 7D1S2U, S=6D4G4U and Option 2: FR1 30-5, DSUU, S=12D2G</w:t>
      </w:r>
    </w:p>
    <w:p w14:paraId="527E9059" w14:textId="743968B5" w:rsidR="00CC509C" w:rsidRPr="00975B7F" w:rsidRDefault="008B5E11" w:rsidP="008B5E11">
      <w:pPr>
        <w:rPr>
          <w:lang w:val="en-GB"/>
        </w:rPr>
      </w:pPr>
      <w:r>
        <w:rPr>
          <w:lang w:val="en-GB"/>
        </w:rPr>
        <w:t xml:space="preserve">Based on the above, our preference would be the selection of </w:t>
      </w:r>
      <w:r w:rsidR="00DF1CCA">
        <w:rPr>
          <w:lang w:val="en-GB"/>
        </w:rPr>
        <w:t xml:space="preserve">test numbers </w:t>
      </w:r>
      <w:r w:rsidR="00DF1CCA" w:rsidRPr="00975B7F">
        <w:rPr>
          <w:lang w:val="en-GB"/>
        </w:rPr>
        <w:t xml:space="preserve">1-2 and 1-4 in table 5.2.3.2.1-3 for PDSCH mIAB-MT PDSCH demod requirements for FR1, as they provide a good balance between modulation order and mobility conditions, reflected in the </w:t>
      </w:r>
      <w:r w:rsidR="00975B7F" w:rsidRPr="00975B7F">
        <w:rPr>
          <w:lang w:val="en-GB"/>
        </w:rPr>
        <w:t xml:space="preserve">TDLC300- 100 channel model. </w:t>
      </w:r>
      <w:r w:rsidR="00DF1CCA" w:rsidRPr="00975B7F">
        <w:rPr>
          <w:lang w:val="en-GB"/>
        </w:rPr>
        <w:t xml:space="preserve"> </w:t>
      </w:r>
    </w:p>
    <w:p w14:paraId="51B657EC" w14:textId="0B95CA2C" w:rsidR="00DF1CCA" w:rsidRPr="00975B7F" w:rsidRDefault="00DF1CCA" w:rsidP="008B5E11">
      <w:pPr>
        <w:rPr>
          <w:b/>
          <w:bCs/>
          <w:lang w:val="en-GB"/>
        </w:rPr>
      </w:pPr>
      <w:r w:rsidRPr="00571A5A">
        <w:rPr>
          <w:b/>
          <w:bCs/>
          <w:sz w:val="22"/>
          <w:szCs w:val="22"/>
          <w:u w:val="single"/>
        </w:rPr>
        <w:t>Proposal</w:t>
      </w:r>
      <w:r w:rsidR="00571A5A" w:rsidRPr="00571A5A">
        <w:rPr>
          <w:b/>
          <w:bCs/>
          <w:sz w:val="22"/>
          <w:szCs w:val="22"/>
          <w:u w:val="single"/>
        </w:rPr>
        <w:t xml:space="preserve"> 7</w:t>
      </w:r>
      <w:r w:rsidRPr="00975B7F">
        <w:rPr>
          <w:b/>
          <w:bCs/>
          <w:sz w:val="22"/>
          <w:szCs w:val="22"/>
        </w:rPr>
        <w:t xml:space="preserve">: For mIAB-MT conducted PDSCH requirements, RAN4 to </w:t>
      </w:r>
      <w:r w:rsidR="00CC2DF1">
        <w:rPr>
          <w:b/>
          <w:bCs/>
          <w:sz w:val="22"/>
          <w:szCs w:val="22"/>
        </w:rPr>
        <w:t>apply</w:t>
      </w:r>
      <w:r w:rsidR="00CC2DF1" w:rsidRPr="00975B7F">
        <w:rPr>
          <w:b/>
          <w:bCs/>
          <w:sz w:val="22"/>
          <w:szCs w:val="22"/>
        </w:rPr>
        <w:t xml:space="preserve"> </w:t>
      </w:r>
      <w:r w:rsidRPr="005C6102">
        <w:rPr>
          <w:b/>
          <w:bCs/>
          <w:sz w:val="22"/>
          <w:szCs w:val="22"/>
        </w:rPr>
        <w:t xml:space="preserve">test numbers </w:t>
      </w:r>
      <w:r w:rsidRPr="00975B7F">
        <w:rPr>
          <w:b/>
          <w:bCs/>
          <w:sz w:val="22"/>
          <w:szCs w:val="22"/>
        </w:rPr>
        <w:t xml:space="preserve">1-2 and 1-4 in table 5.2.3.2.1-3 in TS 38.101-4. </w:t>
      </w:r>
    </w:p>
    <w:p w14:paraId="18F17522" w14:textId="3E34AD1F" w:rsidR="00F51D3C" w:rsidRDefault="00F51D3C" w:rsidP="00F51D3C">
      <w:pPr>
        <w:rPr>
          <w:lang w:val="en-GB"/>
        </w:rPr>
      </w:pPr>
      <w:r>
        <w:rPr>
          <w:lang w:val="en-GB"/>
        </w:rPr>
        <w:t>Additionally, the following was agreed for mIAB-MT PDSCH requirements for FR2-1 test cases:</w:t>
      </w:r>
    </w:p>
    <w:p w14:paraId="0227523A" w14:textId="56C81C38" w:rsidR="00F51D3C" w:rsidRPr="00020719" w:rsidRDefault="005D3436" w:rsidP="00F51D3C">
      <w:pPr>
        <w:pStyle w:val="ListParagraph"/>
        <w:numPr>
          <w:ilvl w:val="0"/>
          <w:numId w:val="39"/>
        </w:numPr>
        <w:rPr>
          <w:rFonts w:ascii="Times New Roman" w:eastAsia="SimSun" w:hAnsi="Times New Roman"/>
          <w:sz w:val="20"/>
          <w:szCs w:val="20"/>
          <w:lang w:val="en-GB"/>
        </w:rPr>
      </w:pPr>
      <w:r>
        <w:rPr>
          <w:rFonts w:ascii="Times New Roman" w:eastAsia="SimSun" w:hAnsi="Times New Roman"/>
          <w:sz w:val="20"/>
          <w:szCs w:val="20"/>
          <w:lang w:val="en-GB"/>
        </w:rPr>
        <w:t xml:space="preserve">Consider rank 1 and FFS rank </w:t>
      </w:r>
      <w:proofErr w:type="gramStart"/>
      <w:r>
        <w:rPr>
          <w:rFonts w:ascii="Times New Roman" w:eastAsia="SimSun" w:hAnsi="Times New Roman"/>
          <w:sz w:val="20"/>
          <w:szCs w:val="20"/>
          <w:lang w:val="en-GB"/>
        </w:rPr>
        <w:t>2</w:t>
      </w:r>
      <w:proofErr w:type="gramEnd"/>
    </w:p>
    <w:p w14:paraId="5458EE80" w14:textId="00A4CFC4" w:rsidR="00F16EAA" w:rsidRDefault="00F51D3C" w:rsidP="006B23F8">
      <w:pPr>
        <w:pStyle w:val="ListParagraph"/>
        <w:numPr>
          <w:ilvl w:val="0"/>
          <w:numId w:val="39"/>
        </w:numPr>
        <w:rPr>
          <w:rFonts w:ascii="Times New Roman" w:eastAsia="SimSun" w:hAnsi="Times New Roman"/>
          <w:sz w:val="20"/>
          <w:szCs w:val="20"/>
          <w:lang w:val="en-GB"/>
        </w:rPr>
      </w:pPr>
      <w:r w:rsidRPr="00020719">
        <w:rPr>
          <w:rFonts w:ascii="Times New Roman" w:eastAsia="SimSun" w:hAnsi="Times New Roman"/>
          <w:sz w:val="20"/>
          <w:szCs w:val="20"/>
          <w:lang w:val="en-GB"/>
        </w:rPr>
        <w:t>2x</w:t>
      </w:r>
      <w:r w:rsidR="00CD2D2D">
        <w:rPr>
          <w:rFonts w:ascii="Times New Roman" w:eastAsia="SimSun" w:hAnsi="Times New Roman"/>
          <w:sz w:val="20"/>
          <w:szCs w:val="20"/>
          <w:lang w:val="en-GB"/>
        </w:rPr>
        <w:t>2</w:t>
      </w:r>
      <w:r w:rsidRPr="00020719">
        <w:rPr>
          <w:rFonts w:ascii="Times New Roman" w:eastAsia="SimSun" w:hAnsi="Times New Roman"/>
          <w:sz w:val="20"/>
          <w:szCs w:val="20"/>
          <w:lang w:val="en-GB"/>
        </w:rPr>
        <w:t xml:space="preserve"> antenna configuration</w:t>
      </w:r>
    </w:p>
    <w:p w14:paraId="2C88D8CA" w14:textId="4FFB8EDF" w:rsidR="00F51D3C" w:rsidRDefault="00F16EAA" w:rsidP="006B23F8">
      <w:pPr>
        <w:pStyle w:val="ListParagraph"/>
        <w:numPr>
          <w:ilvl w:val="0"/>
          <w:numId w:val="39"/>
        </w:numPr>
        <w:rPr>
          <w:rFonts w:ascii="Times New Roman" w:eastAsia="SimSun" w:hAnsi="Times New Roman"/>
          <w:sz w:val="20"/>
          <w:szCs w:val="20"/>
          <w:lang w:val="en-GB"/>
        </w:rPr>
      </w:pPr>
      <w:r w:rsidRPr="00F16EAA">
        <w:rPr>
          <w:rFonts w:ascii="Times New Roman" w:eastAsia="SimSun" w:hAnsi="Times New Roman"/>
          <w:sz w:val="20"/>
          <w:szCs w:val="20"/>
          <w:lang w:val="en-GB"/>
        </w:rPr>
        <w:t xml:space="preserve">Consider 64QAM with TDLA30-300 and FFS on other </w:t>
      </w:r>
      <w:proofErr w:type="gramStart"/>
      <w:r w:rsidRPr="00F16EAA">
        <w:rPr>
          <w:rFonts w:ascii="Times New Roman" w:eastAsia="SimSun" w:hAnsi="Times New Roman"/>
          <w:sz w:val="20"/>
          <w:szCs w:val="20"/>
          <w:lang w:val="en-GB"/>
        </w:rPr>
        <w:t>modulations</w:t>
      </w:r>
      <w:proofErr w:type="gramEnd"/>
    </w:p>
    <w:p w14:paraId="67011617" w14:textId="77777777" w:rsidR="006F32BC" w:rsidRDefault="006F32BC" w:rsidP="006F32BC">
      <w:pPr>
        <w:pStyle w:val="ListParagraph"/>
        <w:rPr>
          <w:rFonts w:ascii="Times New Roman" w:eastAsia="SimSun" w:hAnsi="Times New Roman"/>
          <w:sz w:val="20"/>
          <w:szCs w:val="20"/>
          <w:lang w:val="en-GB"/>
        </w:rPr>
      </w:pPr>
    </w:p>
    <w:p w14:paraId="6F25169F" w14:textId="61AEEA89" w:rsidR="006F32BC" w:rsidRDefault="006F32BC" w:rsidP="006F32BC">
      <w:pPr>
        <w:rPr>
          <w:lang w:val="en-GB"/>
        </w:rPr>
      </w:pPr>
      <w:r>
        <w:rPr>
          <w:lang w:val="en-GB"/>
        </w:rPr>
        <w:t xml:space="preserve">Based on the above, our preference would be the selection of test numbers </w:t>
      </w:r>
      <w:r w:rsidRPr="00975B7F">
        <w:rPr>
          <w:lang w:val="en-GB"/>
        </w:rPr>
        <w:t>1-</w:t>
      </w:r>
      <w:r w:rsidR="00EB5BD2">
        <w:rPr>
          <w:lang w:val="en-GB"/>
        </w:rPr>
        <w:t>1</w:t>
      </w:r>
      <w:r w:rsidRPr="00975B7F">
        <w:rPr>
          <w:lang w:val="en-GB"/>
        </w:rPr>
        <w:t xml:space="preserve"> and 1-</w:t>
      </w:r>
      <w:r w:rsidR="00EB5BD2">
        <w:rPr>
          <w:lang w:val="en-GB"/>
        </w:rPr>
        <w:t>2</w:t>
      </w:r>
      <w:r w:rsidRPr="00975B7F">
        <w:rPr>
          <w:lang w:val="en-GB"/>
        </w:rPr>
        <w:t xml:space="preserve"> in </w:t>
      </w:r>
      <w:r w:rsidR="00EB5BD2">
        <w:rPr>
          <w:lang w:val="en-GB"/>
        </w:rPr>
        <w:t>t</w:t>
      </w:r>
      <w:r w:rsidR="00EB5BD2" w:rsidRPr="00EB5BD2">
        <w:rPr>
          <w:lang w:val="en-GB"/>
        </w:rPr>
        <w:t>able 7.2.2.2.1-3</w:t>
      </w:r>
      <w:r w:rsidRPr="00975B7F">
        <w:rPr>
          <w:lang w:val="en-GB"/>
        </w:rPr>
        <w:t xml:space="preserve"> for PDSCH mIAB-MT PDSCH demod requirements for FR</w:t>
      </w:r>
      <w:r w:rsidR="00EB5BD2">
        <w:rPr>
          <w:lang w:val="en-GB"/>
        </w:rPr>
        <w:t>2</w:t>
      </w:r>
      <w:r w:rsidR="005C6102">
        <w:rPr>
          <w:lang w:val="en-GB"/>
        </w:rPr>
        <w:t xml:space="preserve">. Our selection considers only rank 1 which we believe should be sufficient to consider at this stage for mIAB-MT. </w:t>
      </w:r>
    </w:p>
    <w:p w14:paraId="09D875A3" w14:textId="0C79BE66" w:rsidR="005C6102" w:rsidRPr="0032729C" w:rsidRDefault="005C6102" w:rsidP="006F32BC">
      <w:pPr>
        <w:rPr>
          <w:b/>
          <w:bCs/>
          <w:lang w:val="en-GB"/>
        </w:rPr>
      </w:pPr>
      <w:r w:rsidRPr="00571A5A">
        <w:rPr>
          <w:b/>
          <w:bCs/>
          <w:sz w:val="22"/>
          <w:szCs w:val="22"/>
          <w:u w:val="single"/>
        </w:rPr>
        <w:t>Proposal</w:t>
      </w:r>
      <w:r w:rsidR="00571A5A" w:rsidRPr="00571A5A">
        <w:rPr>
          <w:b/>
          <w:bCs/>
          <w:sz w:val="22"/>
          <w:szCs w:val="22"/>
          <w:u w:val="single"/>
        </w:rPr>
        <w:t xml:space="preserve"> 8</w:t>
      </w:r>
      <w:r w:rsidRPr="00975B7F">
        <w:rPr>
          <w:b/>
          <w:bCs/>
          <w:sz w:val="22"/>
          <w:szCs w:val="22"/>
        </w:rPr>
        <w:t xml:space="preserve">: For mIAB-MT </w:t>
      </w:r>
      <w:r>
        <w:rPr>
          <w:b/>
          <w:bCs/>
          <w:sz w:val="22"/>
          <w:szCs w:val="22"/>
        </w:rPr>
        <w:t>radiated</w:t>
      </w:r>
      <w:r w:rsidRPr="00975B7F">
        <w:rPr>
          <w:b/>
          <w:bCs/>
          <w:sz w:val="22"/>
          <w:szCs w:val="22"/>
        </w:rPr>
        <w:t xml:space="preserve"> PDSCH requirements, RAN4 to </w:t>
      </w:r>
      <w:r w:rsidR="00CC2DF1">
        <w:rPr>
          <w:b/>
          <w:bCs/>
          <w:sz w:val="22"/>
          <w:szCs w:val="22"/>
        </w:rPr>
        <w:t>apply</w:t>
      </w:r>
      <w:r w:rsidR="00CC2DF1" w:rsidRPr="00975B7F">
        <w:rPr>
          <w:b/>
          <w:bCs/>
          <w:sz w:val="22"/>
          <w:szCs w:val="22"/>
        </w:rPr>
        <w:t xml:space="preserve"> </w:t>
      </w:r>
      <w:r w:rsidRPr="005C6102">
        <w:rPr>
          <w:b/>
          <w:bCs/>
          <w:sz w:val="22"/>
          <w:szCs w:val="22"/>
        </w:rPr>
        <w:t xml:space="preserve">test numbers 1-1 and 1-2 in </w:t>
      </w:r>
      <w:r>
        <w:rPr>
          <w:b/>
          <w:bCs/>
          <w:sz w:val="22"/>
          <w:szCs w:val="22"/>
        </w:rPr>
        <w:t>T</w:t>
      </w:r>
      <w:r w:rsidRPr="005C6102">
        <w:rPr>
          <w:b/>
          <w:bCs/>
          <w:sz w:val="22"/>
          <w:szCs w:val="22"/>
        </w:rPr>
        <w:t>able 7.2.2.2.1-3</w:t>
      </w:r>
      <w:r w:rsidRPr="00975B7F">
        <w:rPr>
          <w:b/>
          <w:bCs/>
          <w:sz w:val="22"/>
          <w:szCs w:val="22"/>
        </w:rPr>
        <w:t xml:space="preserve"> in TS 38.101-4. </w:t>
      </w:r>
    </w:p>
    <w:p w14:paraId="58E6CE99" w14:textId="72DBB082" w:rsidR="00E42D08" w:rsidRDefault="00E42D08">
      <w:pPr>
        <w:pStyle w:val="Heading2"/>
      </w:pPr>
      <w:r>
        <w:t xml:space="preserve">PDCCH demod requirements </w:t>
      </w:r>
    </w:p>
    <w:p w14:paraId="4BF2E6CD" w14:textId="77777777" w:rsidR="00746212" w:rsidRDefault="0032729C" w:rsidP="00E42D08">
      <w:pPr>
        <w:rPr>
          <w:lang w:val="en-GB"/>
        </w:rPr>
      </w:pPr>
      <w:r>
        <w:rPr>
          <w:lang w:val="en-GB"/>
        </w:rPr>
        <w:t xml:space="preserve">Based on [1], </w:t>
      </w:r>
      <w:r w:rsidR="00746212">
        <w:rPr>
          <w:lang w:val="en-GB"/>
        </w:rPr>
        <w:t>the following</w:t>
      </w:r>
      <w:r w:rsidR="00812C3A">
        <w:rPr>
          <w:lang w:val="en-GB"/>
        </w:rPr>
        <w:t xml:space="preserve"> was agreed </w:t>
      </w:r>
      <w:r w:rsidR="00436423">
        <w:rPr>
          <w:lang w:val="en-GB"/>
        </w:rPr>
        <w:t>for FR1 PDCCH requirements</w:t>
      </w:r>
      <w:r w:rsidR="00746212">
        <w:rPr>
          <w:lang w:val="en-GB"/>
        </w:rPr>
        <w:t>:</w:t>
      </w:r>
    </w:p>
    <w:p w14:paraId="75D02131" w14:textId="07680689" w:rsidR="00E42D08" w:rsidRPr="00A20B89" w:rsidRDefault="00746212" w:rsidP="00746212">
      <w:pPr>
        <w:pStyle w:val="ListParagraph"/>
        <w:numPr>
          <w:ilvl w:val="0"/>
          <w:numId w:val="41"/>
        </w:numPr>
        <w:rPr>
          <w:rFonts w:ascii="Times New Roman" w:eastAsia="SimSun" w:hAnsi="Times New Roman"/>
          <w:sz w:val="20"/>
          <w:szCs w:val="20"/>
          <w:lang w:val="en-GB"/>
        </w:rPr>
      </w:pPr>
      <w:r w:rsidRPr="00A20B89">
        <w:rPr>
          <w:rFonts w:ascii="Times New Roman" w:eastAsia="SimSun" w:hAnsi="Times New Roman"/>
          <w:sz w:val="20"/>
          <w:szCs w:val="20"/>
          <w:lang w:val="en-GB"/>
        </w:rPr>
        <w:t>TDLC</w:t>
      </w:r>
      <w:r w:rsidR="00907341" w:rsidRPr="00A20B89">
        <w:rPr>
          <w:rFonts w:ascii="Times New Roman" w:eastAsia="SimSun" w:hAnsi="Times New Roman"/>
          <w:sz w:val="20"/>
          <w:szCs w:val="20"/>
          <w:lang w:val="en-GB"/>
        </w:rPr>
        <w:t>300-100</w:t>
      </w:r>
    </w:p>
    <w:p w14:paraId="7AE034BF" w14:textId="6702CD6A" w:rsidR="00907341" w:rsidRPr="00A20B89" w:rsidRDefault="00A013C9" w:rsidP="00746212">
      <w:pPr>
        <w:pStyle w:val="ListParagraph"/>
        <w:numPr>
          <w:ilvl w:val="0"/>
          <w:numId w:val="41"/>
        </w:numPr>
        <w:rPr>
          <w:rFonts w:ascii="Times New Roman" w:eastAsia="SimSun" w:hAnsi="Times New Roman"/>
          <w:sz w:val="20"/>
          <w:szCs w:val="20"/>
          <w:lang w:val="en-GB"/>
        </w:rPr>
      </w:pPr>
      <w:r w:rsidRPr="00A20B89">
        <w:rPr>
          <w:rFonts w:ascii="Times New Roman" w:eastAsia="SimSun" w:hAnsi="Times New Roman"/>
          <w:sz w:val="20"/>
          <w:szCs w:val="20"/>
          <w:lang w:val="en-GB"/>
        </w:rPr>
        <w:t xml:space="preserve">1Tx4Rx </w:t>
      </w:r>
      <w:r w:rsidR="00F838EC" w:rsidRPr="00A20B89">
        <w:rPr>
          <w:rFonts w:ascii="Times New Roman" w:eastAsia="SimSun" w:hAnsi="Times New Roman"/>
          <w:sz w:val="20"/>
          <w:szCs w:val="20"/>
          <w:lang w:val="en-GB"/>
        </w:rPr>
        <w:t xml:space="preserve">and FFS on </w:t>
      </w:r>
      <w:r w:rsidR="00DA642C" w:rsidRPr="00A20B89">
        <w:rPr>
          <w:rFonts w:ascii="Times New Roman" w:eastAsia="SimSun" w:hAnsi="Times New Roman"/>
          <w:sz w:val="20"/>
          <w:szCs w:val="20"/>
          <w:lang w:val="en-GB"/>
        </w:rPr>
        <w:t>2Tx4Rx</w:t>
      </w:r>
    </w:p>
    <w:p w14:paraId="5E8C5C6A" w14:textId="135F7441" w:rsidR="00E107C5" w:rsidRDefault="00A20B89" w:rsidP="00746212">
      <w:pPr>
        <w:pStyle w:val="ListParagraph"/>
        <w:numPr>
          <w:ilvl w:val="0"/>
          <w:numId w:val="41"/>
        </w:numPr>
        <w:rPr>
          <w:rFonts w:ascii="Times New Roman" w:eastAsia="SimSun" w:hAnsi="Times New Roman"/>
          <w:sz w:val="20"/>
          <w:szCs w:val="20"/>
          <w:lang w:val="en-GB"/>
        </w:rPr>
      </w:pPr>
      <w:r w:rsidRPr="00A20B89">
        <w:rPr>
          <w:rFonts w:ascii="Times New Roman" w:eastAsia="SimSun" w:hAnsi="Times New Roman"/>
          <w:sz w:val="20"/>
          <w:szCs w:val="20"/>
          <w:lang w:val="en-GB"/>
        </w:rPr>
        <w:t>Several options on Coreset and aggregation levels</w:t>
      </w:r>
    </w:p>
    <w:p w14:paraId="0B6D61D6" w14:textId="77777777" w:rsidR="00F01E00" w:rsidRDefault="00F01E00" w:rsidP="00A25DA6">
      <w:pPr>
        <w:rPr>
          <w:lang w:val="en-GB"/>
        </w:rPr>
      </w:pPr>
    </w:p>
    <w:p w14:paraId="75602C87" w14:textId="43616BB2" w:rsidR="00A25DA6" w:rsidRDefault="004F5BEF" w:rsidP="00A25DA6">
      <w:r>
        <w:rPr>
          <w:lang w:val="en-GB"/>
        </w:rPr>
        <w:t xml:space="preserve">Based on the above, our preference would be the selection of </w:t>
      </w:r>
      <w:r w:rsidRPr="004F5BEF">
        <w:rPr>
          <w:lang w:val="en-GB"/>
        </w:rPr>
        <w:t xml:space="preserve"> test number 2 in table 5.3.3.2.1-1</w:t>
      </w:r>
      <w:r>
        <w:rPr>
          <w:lang w:val="en-GB"/>
        </w:rPr>
        <w:t xml:space="preserve"> for 1Tx4Rx </w:t>
      </w:r>
      <w:r w:rsidR="00542254">
        <w:rPr>
          <w:lang w:val="en-GB"/>
        </w:rPr>
        <w:t xml:space="preserve">configuration. </w:t>
      </w:r>
      <w:r w:rsidR="00D8660A">
        <w:rPr>
          <w:lang w:val="en-GB"/>
        </w:rPr>
        <w:t xml:space="preserve">At this stage, we believe that 2Tx4Rx should be enough for the introduction of mIAB-MT PDCCH requirements. </w:t>
      </w:r>
      <w:r w:rsidR="00A25DA6" w:rsidRPr="00A25DA6">
        <w:rPr>
          <w:lang w:val="en-GB"/>
        </w:rPr>
        <w:t xml:space="preserve">For radiated PDCCH requirements, we propose to adopt test number 1-2 in table </w:t>
      </w:r>
      <w:proofErr w:type="spellStart"/>
      <w:r w:rsidR="00A25DA6" w:rsidRPr="00A25DA6">
        <w:rPr>
          <w:lang w:val="en-GB"/>
        </w:rPr>
        <w:t>Table</w:t>
      </w:r>
      <w:proofErr w:type="spellEnd"/>
      <w:r w:rsidR="00A25DA6" w:rsidRPr="00A25DA6">
        <w:rPr>
          <w:lang w:val="en-GB"/>
        </w:rPr>
        <w:t xml:space="preserve"> 7.3.2.2.1-1 from TS 38.101-4 for 1Tx antenna configuration.</w:t>
      </w:r>
    </w:p>
    <w:p w14:paraId="1DB10D8E" w14:textId="3589FC50" w:rsidR="00D8660A" w:rsidRDefault="00D8660A" w:rsidP="00A20B89">
      <w:pPr>
        <w:rPr>
          <w:b/>
          <w:bCs/>
          <w:sz w:val="22"/>
          <w:szCs w:val="22"/>
        </w:rPr>
      </w:pPr>
      <w:r w:rsidRPr="00571A5A">
        <w:rPr>
          <w:b/>
          <w:bCs/>
          <w:sz w:val="22"/>
          <w:szCs w:val="22"/>
          <w:u w:val="single"/>
        </w:rPr>
        <w:t>Proposal</w:t>
      </w:r>
      <w:r w:rsidR="00571A5A" w:rsidRPr="00571A5A">
        <w:rPr>
          <w:b/>
          <w:bCs/>
          <w:sz w:val="22"/>
          <w:szCs w:val="22"/>
          <w:u w:val="single"/>
        </w:rPr>
        <w:t xml:space="preserve"> 9</w:t>
      </w:r>
      <w:r w:rsidRPr="00437A2F">
        <w:rPr>
          <w:b/>
          <w:bCs/>
          <w:sz w:val="22"/>
          <w:szCs w:val="22"/>
        </w:rPr>
        <w:t xml:space="preserve">: </w:t>
      </w:r>
      <w:r w:rsidR="00437A2F" w:rsidRPr="00975B7F">
        <w:rPr>
          <w:b/>
          <w:bCs/>
          <w:sz w:val="22"/>
          <w:szCs w:val="22"/>
        </w:rPr>
        <w:t>For mIAB-MT conducted PD</w:t>
      </w:r>
      <w:r w:rsidR="00437A2F">
        <w:rPr>
          <w:b/>
          <w:bCs/>
          <w:sz w:val="22"/>
          <w:szCs w:val="22"/>
        </w:rPr>
        <w:t>C</w:t>
      </w:r>
      <w:r w:rsidR="00437A2F" w:rsidRPr="00975B7F">
        <w:rPr>
          <w:b/>
          <w:bCs/>
          <w:sz w:val="22"/>
          <w:szCs w:val="22"/>
        </w:rPr>
        <w:t xml:space="preserve">CH requirements, RAN4 to </w:t>
      </w:r>
      <w:r w:rsidR="00CC2DF1">
        <w:rPr>
          <w:b/>
          <w:bCs/>
          <w:sz w:val="22"/>
          <w:szCs w:val="22"/>
        </w:rPr>
        <w:t>apply</w:t>
      </w:r>
      <w:r w:rsidR="00CC2DF1" w:rsidRPr="00975B7F">
        <w:rPr>
          <w:b/>
          <w:bCs/>
          <w:sz w:val="22"/>
          <w:szCs w:val="22"/>
        </w:rPr>
        <w:t xml:space="preserve"> </w:t>
      </w:r>
      <w:r w:rsidR="00437A2F" w:rsidRPr="005C6102">
        <w:rPr>
          <w:b/>
          <w:bCs/>
          <w:sz w:val="22"/>
          <w:szCs w:val="22"/>
        </w:rPr>
        <w:t xml:space="preserve">test numbers </w:t>
      </w:r>
      <w:r w:rsidR="00437A2F">
        <w:rPr>
          <w:b/>
          <w:bCs/>
          <w:sz w:val="22"/>
          <w:szCs w:val="22"/>
        </w:rPr>
        <w:t>2</w:t>
      </w:r>
      <w:r w:rsidR="00437A2F" w:rsidRPr="00975B7F">
        <w:rPr>
          <w:b/>
          <w:bCs/>
          <w:sz w:val="22"/>
          <w:szCs w:val="22"/>
        </w:rPr>
        <w:t xml:space="preserve"> in table </w:t>
      </w:r>
      <w:r w:rsidR="00437A2F" w:rsidRPr="00437A2F">
        <w:rPr>
          <w:b/>
          <w:bCs/>
          <w:sz w:val="22"/>
          <w:szCs w:val="22"/>
        </w:rPr>
        <w:t>5.3.3.2.1-1</w:t>
      </w:r>
      <w:r w:rsidR="00437A2F" w:rsidRPr="00975B7F">
        <w:rPr>
          <w:b/>
          <w:bCs/>
          <w:sz w:val="22"/>
          <w:szCs w:val="22"/>
        </w:rPr>
        <w:t xml:space="preserve"> in TS 38.101-4.</w:t>
      </w:r>
    </w:p>
    <w:p w14:paraId="0B3A1951" w14:textId="09A157D1" w:rsidR="00A25DA6" w:rsidRDefault="00A25DA6" w:rsidP="00A20B89">
      <w:pPr>
        <w:rPr>
          <w:b/>
          <w:bCs/>
          <w:sz w:val="22"/>
          <w:szCs w:val="22"/>
        </w:rPr>
      </w:pPr>
      <w:r w:rsidRPr="00571A5A">
        <w:rPr>
          <w:b/>
          <w:bCs/>
          <w:sz w:val="22"/>
          <w:szCs w:val="22"/>
          <w:u w:val="single"/>
        </w:rPr>
        <w:t>Proposal</w:t>
      </w:r>
      <w:r w:rsidR="00571A5A" w:rsidRPr="00571A5A">
        <w:rPr>
          <w:b/>
          <w:bCs/>
          <w:sz w:val="22"/>
          <w:szCs w:val="22"/>
          <w:u w:val="single"/>
        </w:rPr>
        <w:t xml:space="preserve"> 10</w:t>
      </w:r>
      <w:r w:rsidRPr="00437A2F">
        <w:rPr>
          <w:b/>
          <w:bCs/>
          <w:sz w:val="22"/>
          <w:szCs w:val="22"/>
        </w:rPr>
        <w:t xml:space="preserve">: </w:t>
      </w:r>
      <w:r w:rsidRPr="00975B7F">
        <w:rPr>
          <w:b/>
          <w:bCs/>
          <w:sz w:val="22"/>
          <w:szCs w:val="22"/>
        </w:rPr>
        <w:t xml:space="preserve">For mIAB-MT </w:t>
      </w:r>
      <w:r>
        <w:rPr>
          <w:b/>
          <w:bCs/>
          <w:sz w:val="22"/>
          <w:szCs w:val="22"/>
        </w:rPr>
        <w:t>radiated</w:t>
      </w:r>
      <w:r w:rsidRPr="00975B7F">
        <w:rPr>
          <w:b/>
          <w:bCs/>
          <w:sz w:val="22"/>
          <w:szCs w:val="22"/>
        </w:rPr>
        <w:t xml:space="preserve"> PD</w:t>
      </w:r>
      <w:r>
        <w:rPr>
          <w:b/>
          <w:bCs/>
          <w:sz w:val="22"/>
          <w:szCs w:val="22"/>
        </w:rPr>
        <w:t>C</w:t>
      </w:r>
      <w:r w:rsidRPr="00975B7F">
        <w:rPr>
          <w:b/>
          <w:bCs/>
          <w:sz w:val="22"/>
          <w:szCs w:val="22"/>
        </w:rPr>
        <w:t xml:space="preserve">CH requirements, RAN4 to </w:t>
      </w:r>
      <w:r w:rsidR="00CC2DF1">
        <w:rPr>
          <w:b/>
          <w:bCs/>
          <w:sz w:val="22"/>
          <w:szCs w:val="22"/>
        </w:rPr>
        <w:t>apply</w:t>
      </w:r>
      <w:r w:rsidR="00CC2DF1" w:rsidRPr="00975B7F">
        <w:rPr>
          <w:b/>
          <w:bCs/>
          <w:sz w:val="22"/>
          <w:szCs w:val="22"/>
        </w:rPr>
        <w:t xml:space="preserve"> </w:t>
      </w:r>
      <w:r w:rsidRPr="005C6102">
        <w:rPr>
          <w:b/>
          <w:bCs/>
          <w:sz w:val="22"/>
          <w:szCs w:val="22"/>
        </w:rPr>
        <w:t xml:space="preserve">test numbers </w:t>
      </w:r>
      <w:r>
        <w:rPr>
          <w:b/>
          <w:bCs/>
          <w:sz w:val="22"/>
          <w:szCs w:val="22"/>
        </w:rPr>
        <w:t>1-2</w:t>
      </w:r>
      <w:r w:rsidRPr="00975B7F">
        <w:rPr>
          <w:b/>
          <w:bCs/>
          <w:sz w:val="22"/>
          <w:szCs w:val="22"/>
        </w:rPr>
        <w:t xml:space="preserve"> in </w:t>
      </w:r>
      <w:r w:rsidR="00D8493B">
        <w:rPr>
          <w:b/>
          <w:bCs/>
          <w:sz w:val="22"/>
          <w:szCs w:val="22"/>
        </w:rPr>
        <w:t>t</w:t>
      </w:r>
      <w:r w:rsidR="00D8493B" w:rsidRPr="00D8493B">
        <w:rPr>
          <w:b/>
          <w:bCs/>
          <w:sz w:val="22"/>
          <w:szCs w:val="22"/>
        </w:rPr>
        <w:t>able 7.3.2.2.1-1</w:t>
      </w:r>
      <w:r w:rsidRPr="00975B7F">
        <w:rPr>
          <w:b/>
          <w:bCs/>
          <w:sz w:val="22"/>
          <w:szCs w:val="22"/>
        </w:rPr>
        <w:t>in TS 38.101-4.</w:t>
      </w:r>
    </w:p>
    <w:p w14:paraId="269E5B35" w14:textId="4449BDD6" w:rsidR="00E3093B" w:rsidRDefault="00E3093B" w:rsidP="00E3093B">
      <w:pPr>
        <w:pStyle w:val="Heading2"/>
      </w:pPr>
      <w:r>
        <w:t xml:space="preserve">CQI </w:t>
      </w:r>
      <w:r w:rsidR="00C14CB9">
        <w:t xml:space="preserve">reporting </w:t>
      </w:r>
      <w:proofErr w:type="gramStart"/>
      <w:r>
        <w:t>requirements</w:t>
      </w:r>
      <w:proofErr w:type="gramEnd"/>
      <w:r>
        <w:t xml:space="preserve"> </w:t>
      </w:r>
    </w:p>
    <w:p w14:paraId="0661A3BC" w14:textId="1376B57E" w:rsidR="00E3093B" w:rsidRDefault="00E3093B" w:rsidP="00E3093B">
      <w:pPr>
        <w:rPr>
          <w:sz w:val="22"/>
          <w:szCs w:val="22"/>
          <w:lang w:eastAsia="zh-CN"/>
        </w:rPr>
      </w:pPr>
      <w:r>
        <w:rPr>
          <w:lang w:val="en-GB"/>
        </w:rPr>
        <w:t xml:space="preserve">In [1] it was agreed to include only </w:t>
      </w:r>
      <w:r w:rsidR="00354FAD">
        <w:rPr>
          <w:lang w:val="en-GB"/>
        </w:rPr>
        <w:t xml:space="preserve">CQI report </w:t>
      </w:r>
      <w:r w:rsidR="00E5288C">
        <w:rPr>
          <w:lang w:val="en-GB"/>
        </w:rPr>
        <w:t xml:space="preserve">requirements with fading </w:t>
      </w:r>
      <w:r w:rsidR="00F90D2A">
        <w:rPr>
          <w:lang w:val="en-GB"/>
        </w:rPr>
        <w:t>chan</w:t>
      </w:r>
      <w:r w:rsidR="0078782E">
        <w:rPr>
          <w:lang w:val="en-GB"/>
        </w:rPr>
        <w:t xml:space="preserve">nel for mIAB-MT from TS 38.101-4. </w:t>
      </w:r>
      <w:r w:rsidR="000B31B5">
        <w:rPr>
          <w:lang w:val="en-GB"/>
        </w:rPr>
        <w:t xml:space="preserve">Similar to previous demod requirements, we propose </w:t>
      </w:r>
      <w:r w:rsidR="00617DB9">
        <w:rPr>
          <w:lang w:val="en-GB"/>
        </w:rPr>
        <w:t>to reuse the</w:t>
      </w:r>
      <w:r w:rsidR="006D2B45">
        <w:rPr>
          <w:lang w:val="en-GB"/>
        </w:rPr>
        <w:t xml:space="preserve"> conducted</w:t>
      </w:r>
      <w:r w:rsidR="00617DB9">
        <w:rPr>
          <w:lang w:val="en-GB"/>
        </w:rPr>
        <w:t xml:space="preserve"> CQI reporting requirements in clause 6.</w:t>
      </w:r>
      <w:r w:rsidR="004533E2">
        <w:rPr>
          <w:lang w:val="en-GB"/>
        </w:rPr>
        <w:t xml:space="preserve">2.3.2.2 (i.e., under fading conditions) </w:t>
      </w:r>
      <w:r w:rsidR="00F86240">
        <w:rPr>
          <w:lang w:val="en-GB"/>
        </w:rPr>
        <w:t xml:space="preserve">for wideband and subband </w:t>
      </w:r>
      <w:r w:rsidR="006D2B45">
        <w:rPr>
          <w:lang w:val="en-GB"/>
        </w:rPr>
        <w:t xml:space="preserve">CQI reporting. For radiated requirements, </w:t>
      </w:r>
      <w:r w:rsidR="00B866BB">
        <w:rPr>
          <w:lang w:val="en-GB"/>
        </w:rPr>
        <w:t xml:space="preserve">clause </w:t>
      </w:r>
      <w:r w:rsidR="00B866BB" w:rsidRPr="00B866BB">
        <w:rPr>
          <w:lang w:val="en-GB"/>
        </w:rPr>
        <w:t>Section 8.2.2.2.2 should be reused.</w:t>
      </w:r>
      <w:r w:rsidR="00B866BB">
        <w:rPr>
          <w:sz w:val="22"/>
          <w:szCs w:val="22"/>
          <w:lang w:eastAsia="zh-CN"/>
        </w:rPr>
        <w:t xml:space="preserve"> </w:t>
      </w:r>
    </w:p>
    <w:p w14:paraId="6BF5DD1A" w14:textId="35E1B774" w:rsidR="007A40DD" w:rsidRPr="00BD091A" w:rsidRDefault="007A40DD" w:rsidP="00E3093B">
      <w:pPr>
        <w:rPr>
          <w:b/>
          <w:bCs/>
          <w:sz w:val="22"/>
          <w:szCs w:val="22"/>
        </w:rPr>
      </w:pPr>
      <w:r w:rsidRPr="00571A5A">
        <w:rPr>
          <w:b/>
          <w:bCs/>
          <w:sz w:val="22"/>
          <w:szCs w:val="22"/>
          <w:u w:val="single"/>
        </w:rPr>
        <w:t>Proposal</w:t>
      </w:r>
      <w:r w:rsidR="00571A5A" w:rsidRPr="00571A5A">
        <w:rPr>
          <w:b/>
          <w:bCs/>
          <w:sz w:val="22"/>
          <w:szCs w:val="22"/>
          <w:u w:val="single"/>
        </w:rPr>
        <w:t xml:space="preserve"> 11</w:t>
      </w:r>
      <w:r w:rsidRPr="00BD091A">
        <w:rPr>
          <w:b/>
          <w:bCs/>
          <w:sz w:val="22"/>
          <w:szCs w:val="22"/>
        </w:rPr>
        <w:t xml:space="preserve">: For mIAB-MT CQI reporting, RAN4 to </w:t>
      </w:r>
      <w:r w:rsidR="00BD091A" w:rsidRPr="00BD091A">
        <w:rPr>
          <w:b/>
          <w:bCs/>
          <w:sz w:val="22"/>
          <w:szCs w:val="22"/>
        </w:rPr>
        <w:t>reuse</w:t>
      </w:r>
      <w:r w:rsidRPr="00BD091A">
        <w:rPr>
          <w:b/>
          <w:bCs/>
          <w:sz w:val="22"/>
          <w:szCs w:val="22"/>
        </w:rPr>
        <w:t xml:space="preserve"> </w:t>
      </w:r>
      <w:r w:rsidR="00BD091A" w:rsidRPr="00BD091A">
        <w:rPr>
          <w:b/>
          <w:bCs/>
          <w:sz w:val="22"/>
          <w:szCs w:val="22"/>
        </w:rPr>
        <w:t xml:space="preserve">tests in clause 6.2.3.2.2 and 8.2.2.2.2 in TS 38.101-1 for FR1 and FR2-1, respectively. </w:t>
      </w:r>
    </w:p>
    <w:p w14:paraId="07F70750" w14:textId="124764DD" w:rsidR="004479E7" w:rsidRDefault="00463F20" w:rsidP="00463F20">
      <w:pPr>
        <w:pStyle w:val="Heading1"/>
      </w:pPr>
      <w:r>
        <w:t xml:space="preserve">Summary </w:t>
      </w:r>
    </w:p>
    <w:p w14:paraId="3D0E1BEA" w14:textId="291CE996" w:rsidR="0071161C" w:rsidRDefault="0071161C" w:rsidP="0071161C">
      <w:pPr>
        <w:rPr>
          <w:lang w:val="en-GB"/>
        </w:rPr>
      </w:pPr>
      <w:r>
        <w:rPr>
          <w:lang w:val="en-GB"/>
        </w:rPr>
        <w:t xml:space="preserve">In this paper, we have shared our initial views on mIAB RF demod performance requirements. Our observations and proposals can be summarized as follows: </w:t>
      </w:r>
    </w:p>
    <w:p w14:paraId="502D0317" w14:textId="77777777" w:rsidR="0063683F" w:rsidRDefault="0063683F" w:rsidP="0063683F">
      <w:pPr>
        <w:rPr>
          <w:b/>
          <w:bCs/>
          <w:lang w:val="en-GB"/>
        </w:rPr>
      </w:pPr>
      <w:r w:rsidRPr="00A448BB">
        <w:rPr>
          <w:b/>
          <w:bCs/>
          <w:u w:val="single"/>
          <w:lang w:val="en-GB"/>
        </w:rPr>
        <w:t>Proposal 1</w:t>
      </w:r>
      <w:r w:rsidRPr="00A448BB">
        <w:rPr>
          <w:b/>
          <w:bCs/>
          <w:lang w:val="en-GB"/>
        </w:rPr>
        <w:t xml:space="preserve">: To add a statement in subclause 4.6 stating the requirement applicability for each requirement set of mIAB-DUs and mIAB-MTs follows the requirement applicability of legacy IAB-DUs and IAB-MTs, captured in Table 4.6-1 and Table 4.6-2, respectively. </w:t>
      </w:r>
    </w:p>
    <w:p w14:paraId="31D0B154" w14:textId="789FBC4E" w:rsidR="00DC1215" w:rsidRDefault="00DC1215" w:rsidP="00DC1215">
      <w:pPr>
        <w:rPr>
          <w:b/>
          <w:bCs/>
          <w:lang w:val="en-GB"/>
        </w:rPr>
      </w:pPr>
      <w:r w:rsidRPr="00752A96">
        <w:rPr>
          <w:b/>
          <w:bCs/>
          <w:u w:val="single"/>
          <w:lang w:val="en-GB"/>
        </w:rPr>
        <w:t>Proposal 2:</w:t>
      </w:r>
      <w:r w:rsidRPr="00752A96">
        <w:rPr>
          <w:b/>
          <w:bCs/>
          <w:lang w:val="en-GB"/>
        </w:rPr>
        <w:t xml:space="preserve"> RAN4 to follow the additional suffix approach for demod requirements for mIAB.</w:t>
      </w:r>
    </w:p>
    <w:p w14:paraId="2681CED6" w14:textId="77777777" w:rsidR="00DC1215" w:rsidRDefault="00DC1215" w:rsidP="00DC1215">
      <w:pPr>
        <w:rPr>
          <w:b/>
          <w:bCs/>
          <w:lang w:val="en-GB"/>
        </w:rPr>
      </w:pPr>
      <w:r w:rsidRPr="006E40E3">
        <w:rPr>
          <w:b/>
          <w:bCs/>
          <w:u w:val="single"/>
          <w:lang w:val="en-GB"/>
        </w:rPr>
        <w:t xml:space="preserve">Proposal </w:t>
      </w:r>
      <w:r>
        <w:rPr>
          <w:b/>
          <w:bCs/>
          <w:u w:val="single"/>
          <w:lang w:val="en-GB"/>
        </w:rPr>
        <w:t>3</w:t>
      </w:r>
      <w:r w:rsidRPr="006E40E3">
        <w:rPr>
          <w:b/>
          <w:bCs/>
          <w:lang w:val="en-GB"/>
        </w:rPr>
        <w:t xml:space="preserve">: To finalize mIAB-MT performance requirements before deciding whether to add additional mIAB-MT FRCs. </w:t>
      </w:r>
    </w:p>
    <w:p w14:paraId="43EF8852" w14:textId="612A3E02" w:rsidR="00DC1215" w:rsidRPr="00A24C05" w:rsidRDefault="00DC1215" w:rsidP="00DC1215">
      <w:pPr>
        <w:rPr>
          <w:b/>
          <w:bCs/>
          <w:lang w:val="en-GB"/>
        </w:rPr>
      </w:pPr>
      <w:r w:rsidRPr="00A24C05">
        <w:rPr>
          <w:b/>
          <w:bCs/>
          <w:u w:val="single"/>
          <w:lang w:val="en-GB"/>
        </w:rPr>
        <w:t>Proposal 4</w:t>
      </w:r>
      <w:r w:rsidRPr="00A24C05">
        <w:rPr>
          <w:b/>
          <w:bCs/>
          <w:lang w:val="en-GB"/>
        </w:rPr>
        <w:t xml:space="preserve">: RAN4 not to introduce at this stage manufacturer declarations aspects in TS 38.176-1 and TS 38.176-2. </w:t>
      </w:r>
    </w:p>
    <w:p w14:paraId="039335E2" w14:textId="0DB29CBC" w:rsidR="00DC1215" w:rsidRPr="005C09CA" w:rsidRDefault="00DC1215" w:rsidP="00DC1215">
      <w:pPr>
        <w:rPr>
          <w:b/>
          <w:bCs/>
          <w:lang w:val="en-GB"/>
        </w:rPr>
      </w:pPr>
      <w:r w:rsidRPr="00DC1215">
        <w:rPr>
          <w:b/>
          <w:bCs/>
          <w:u w:val="single"/>
          <w:lang w:val="en-GB"/>
        </w:rPr>
        <w:t>Proposal 5</w:t>
      </w:r>
      <w:r w:rsidRPr="005C09CA">
        <w:rPr>
          <w:b/>
          <w:bCs/>
          <w:lang w:val="en-GB"/>
        </w:rPr>
        <w:t xml:space="preserve">: For mIAB-MT conducted PBCH requirements, RAN4 to </w:t>
      </w:r>
      <w:r w:rsidR="00CC2DF1">
        <w:rPr>
          <w:b/>
          <w:bCs/>
          <w:lang w:val="en-GB"/>
        </w:rPr>
        <w:t>apply</w:t>
      </w:r>
      <w:r w:rsidR="00CC2DF1" w:rsidRPr="005C09CA">
        <w:rPr>
          <w:b/>
          <w:bCs/>
          <w:lang w:val="en-GB"/>
        </w:rPr>
        <w:t xml:space="preserve"> </w:t>
      </w:r>
      <w:r w:rsidRPr="005C09CA">
        <w:rPr>
          <w:b/>
          <w:bCs/>
          <w:lang w:val="en-GB"/>
        </w:rPr>
        <w:t xml:space="preserve">requirements captured in  clause 5.4.3.2 in TS 38.101-4. </w:t>
      </w:r>
    </w:p>
    <w:p w14:paraId="11BE177E" w14:textId="1833876E" w:rsidR="00DC1215" w:rsidRPr="0054486A" w:rsidRDefault="00DC1215" w:rsidP="00DC1215">
      <w:pPr>
        <w:rPr>
          <w:b/>
          <w:bCs/>
          <w:lang w:val="en-GB"/>
        </w:rPr>
      </w:pPr>
      <w:r w:rsidRPr="00DC1215">
        <w:rPr>
          <w:b/>
          <w:bCs/>
          <w:u w:val="single"/>
          <w:lang w:val="en-GB"/>
        </w:rPr>
        <w:t>Proposal 6</w:t>
      </w:r>
      <w:r w:rsidRPr="005C09CA">
        <w:rPr>
          <w:b/>
          <w:bCs/>
          <w:lang w:val="en-GB"/>
        </w:rPr>
        <w:t xml:space="preserve">: For mIAB-MT radiated PBCH requirements, RAN4 to </w:t>
      </w:r>
      <w:r w:rsidR="00CC2DF1">
        <w:rPr>
          <w:b/>
          <w:bCs/>
          <w:lang w:val="en-GB"/>
        </w:rPr>
        <w:t>apply</w:t>
      </w:r>
      <w:r w:rsidR="00CC2DF1" w:rsidRPr="005C09CA">
        <w:rPr>
          <w:b/>
          <w:bCs/>
          <w:lang w:val="en-GB"/>
        </w:rPr>
        <w:t xml:space="preserve"> </w:t>
      </w:r>
      <w:r w:rsidRPr="005C09CA">
        <w:rPr>
          <w:b/>
          <w:bCs/>
          <w:lang w:val="en-GB"/>
        </w:rPr>
        <w:t xml:space="preserve">requirements captured in test number 1 in clause 7.4.2.2 in TS 38.101-4. </w:t>
      </w:r>
    </w:p>
    <w:p w14:paraId="33F7C4FD" w14:textId="0BDF441B" w:rsidR="00571A5A" w:rsidRPr="00975B7F" w:rsidRDefault="00571A5A" w:rsidP="00571A5A">
      <w:pPr>
        <w:rPr>
          <w:b/>
          <w:bCs/>
          <w:lang w:val="en-GB"/>
        </w:rPr>
      </w:pPr>
      <w:r w:rsidRPr="00571A5A">
        <w:rPr>
          <w:b/>
          <w:bCs/>
          <w:sz w:val="22"/>
          <w:szCs w:val="22"/>
          <w:u w:val="single"/>
        </w:rPr>
        <w:t>Proposal 7</w:t>
      </w:r>
      <w:r w:rsidRPr="00975B7F">
        <w:rPr>
          <w:b/>
          <w:bCs/>
          <w:sz w:val="22"/>
          <w:szCs w:val="22"/>
        </w:rPr>
        <w:t xml:space="preserve">: For mIAB-MT conducted PDSCH requirements, RAN4 to </w:t>
      </w:r>
      <w:r w:rsidR="00CC2DF1">
        <w:rPr>
          <w:b/>
          <w:bCs/>
          <w:sz w:val="22"/>
          <w:szCs w:val="22"/>
        </w:rPr>
        <w:t>apply</w:t>
      </w:r>
      <w:r w:rsidR="00CC2DF1" w:rsidRPr="00975B7F">
        <w:rPr>
          <w:b/>
          <w:bCs/>
          <w:sz w:val="22"/>
          <w:szCs w:val="22"/>
        </w:rPr>
        <w:t xml:space="preserve"> </w:t>
      </w:r>
      <w:r w:rsidRPr="005C6102">
        <w:rPr>
          <w:b/>
          <w:bCs/>
          <w:sz w:val="22"/>
          <w:szCs w:val="22"/>
        </w:rPr>
        <w:t xml:space="preserve">test numbers </w:t>
      </w:r>
      <w:r w:rsidRPr="00975B7F">
        <w:rPr>
          <w:b/>
          <w:bCs/>
          <w:sz w:val="22"/>
          <w:szCs w:val="22"/>
        </w:rPr>
        <w:t xml:space="preserve">1-2 and 1-4 in table 5.2.3.2.1-3 in TS 38.101-4. </w:t>
      </w:r>
    </w:p>
    <w:p w14:paraId="7CFAC996" w14:textId="0F447BAE" w:rsidR="00DC1215" w:rsidRDefault="00571A5A" w:rsidP="00DC1215">
      <w:pPr>
        <w:rPr>
          <w:b/>
          <w:bCs/>
          <w:sz w:val="22"/>
          <w:szCs w:val="22"/>
        </w:rPr>
      </w:pPr>
      <w:r w:rsidRPr="00571A5A">
        <w:rPr>
          <w:b/>
          <w:bCs/>
          <w:sz w:val="22"/>
          <w:szCs w:val="22"/>
          <w:u w:val="single"/>
        </w:rPr>
        <w:t>Proposal 8</w:t>
      </w:r>
      <w:r w:rsidRPr="00975B7F">
        <w:rPr>
          <w:b/>
          <w:bCs/>
          <w:sz w:val="22"/>
          <w:szCs w:val="22"/>
        </w:rPr>
        <w:t xml:space="preserve">: For mIAB-MT </w:t>
      </w:r>
      <w:r>
        <w:rPr>
          <w:b/>
          <w:bCs/>
          <w:sz w:val="22"/>
          <w:szCs w:val="22"/>
        </w:rPr>
        <w:t>radiated</w:t>
      </w:r>
      <w:r w:rsidRPr="00975B7F">
        <w:rPr>
          <w:b/>
          <w:bCs/>
          <w:sz w:val="22"/>
          <w:szCs w:val="22"/>
        </w:rPr>
        <w:t xml:space="preserve"> PDSCH requirements, RAN4 to </w:t>
      </w:r>
      <w:r w:rsidR="00CC2DF1">
        <w:rPr>
          <w:b/>
          <w:bCs/>
          <w:sz w:val="22"/>
          <w:szCs w:val="22"/>
        </w:rPr>
        <w:t>apply</w:t>
      </w:r>
      <w:r w:rsidR="00CC2DF1" w:rsidRPr="00975B7F">
        <w:rPr>
          <w:b/>
          <w:bCs/>
          <w:sz w:val="22"/>
          <w:szCs w:val="22"/>
        </w:rPr>
        <w:t xml:space="preserve"> </w:t>
      </w:r>
      <w:r w:rsidRPr="005C6102">
        <w:rPr>
          <w:b/>
          <w:bCs/>
          <w:sz w:val="22"/>
          <w:szCs w:val="22"/>
        </w:rPr>
        <w:t xml:space="preserve">test numbers 1-1 and 1-2 in </w:t>
      </w:r>
      <w:r>
        <w:rPr>
          <w:b/>
          <w:bCs/>
          <w:sz w:val="22"/>
          <w:szCs w:val="22"/>
        </w:rPr>
        <w:t>T</w:t>
      </w:r>
      <w:r w:rsidRPr="005C6102">
        <w:rPr>
          <w:b/>
          <w:bCs/>
          <w:sz w:val="22"/>
          <w:szCs w:val="22"/>
        </w:rPr>
        <w:t>able 7.2.2.2.1-3</w:t>
      </w:r>
      <w:r w:rsidRPr="00975B7F">
        <w:rPr>
          <w:b/>
          <w:bCs/>
          <w:sz w:val="22"/>
          <w:szCs w:val="22"/>
        </w:rPr>
        <w:t xml:space="preserve"> in TS 38.101-4.</w:t>
      </w:r>
    </w:p>
    <w:p w14:paraId="5FC13336" w14:textId="51497AB5" w:rsidR="00571A5A" w:rsidRDefault="00571A5A" w:rsidP="00571A5A">
      <w:pPr>
        <w:rPr>
          <w:b/>
          <w:bCs/>
          <w:sz w:val="22"/>
          <w:szCs w:val="22"/>
        </w:rPr>
      </w:pPr>
      <w:r w:rsidRPr="00571A5A">
        <w:rPr>
          <w:b/>
          <w:bCs/>
          <w:sz w:val="22"/>
          <w:szCs w:val="22"/>
          <w:u w:val="single"/>
        </w:rPr>
        <w:t>Proposal 9</w:t>
      </w:r>
      <w:r w:rsidRPr="00437A2F">
        <w:rPr>
          <w:b/>
          <w:bCs/>
          <w:sz w:val="22"/>
          <w:szCs w:val="22"/>
        </w:rPr>
        <w:t xml:space="preserve">: </w:t>
      </w:r>
      <w:r w:rsidRPr="00975B7F">
        <w:rPr>
          <w:b/>
          <w:bCs/>
          <w:sz w:val="22"/>
          <w:szCs w:val="22"/>
        </w:rPr>
        <w:t>For mIAB-MT conducted PD</w:t>
      </w:r>
      <w:r>
        <w:rPr>
          <w:b/>
          <w:bCs/>
          <w:sz w:val="22"/>
          <w:szCs w:val="22"/>
        </w:rPr>
        <w:t>C</w:t>
      </w:r>
      <w:r w:rsidRPr="00975B7F">
        <w:rPr>
          <w:b/>
          <w:bCs/>
          <w:sz w:val="22"/>
          <w:szCs w:val="22"/>
        </w:rPr>
        <w:t xml:space="preserve">CH requirements, RAN4 to </w:t>
      </w:r>
      <w:r w:rsidR="00CC2DF1">
        <w:rPr>
          <w:b/>
          <w:bCs/>
          <w:sz w:val="22"/>
          <w:szCs w:val="22"/>
        </w:rPr>
        <w:t>apply</w:t>
      </w:r>
      <w:r w:rsidR="00CC2DF1" w:rsidRPr="00975B7F">
        <w:rPr>
          <w:b/>
          <w:bCs/>
          <w:sz w:val="22"/>
          <w:szCs w:val="22"/>
        </w:rPr>
        <w:t xml:space="preserve"> </w:t>
      </w:r>
      <w:r w:rsidRPr="005C6102">
        <w:rPr>
          <w:b/>
          <w:bCs/>
          <w:sz w:val="22"/>
          <w:szCs w:val="22"/>
        </w:rPr>
        <w:t xml:space="preserve">test numbers </w:t>
      </w:r>
      <w:r>
        <w:rPr>
          <w:b/>
          <w:bCs/>
          <w:sz w:val="22"/>
          <w:szCs w:val="22"/>
        </w:rPr>
        <w:t>2</w:t>
      </w:r>
      <w:r w:rsidRPr="00975B7F">
        <w:rPr>
          <w:b/>
          <w:bCs/>
          <w:sz w:val="22"/>
          <w:szCs w:val="22"/>
        </w:rPr>
        <w:t xml:space="preserve"> in table </w:t>
      </w:r>
      <w:r w:rsidRPr="00437A2F">
        <w:rPr>
          <w:b/>
          <w:bCs/>
          <w:sz w:val="22"/>
          <w:szCs w:val="22"/>
        </w:rPr>
        <w:t>5.3.3.2.1-1</w:t>
      </w:r>
      <w:r w:rsidRPr="00975B7F">
        <w:rPr>
          <w:b/>
          <w:bCs/>
          <w:sz w:val="22"/>
          <w:szCs w:val="22"/>
        </w:rPr>
        <w:t xml:space="preserve"> in TS 38.101-4.</w:t>
      </w:r>
    </w:p>
    <w:p w14:paraId="11D690A9" w14:textId="0AF549F3" w:rsidR="00571A5A" w:rsidRDefault="00571A5A" w:rsidP="00571A5A">
      <w:pPr>
        <w:rPr>
          <w:b/>
          <w:bCs/>
          <w:sz w:val="22"/>
          <w:szCs w:val="22"/>
        </w:rPr>
      </w:pPr>
      <w:r w:rsidRPr="00571A5A">
        <w:rPr>
          <w:b/>
          <w:bCs/>
          <w:sz w:val="22"/>
          <w:szCs w:val="22"/>
          <w:u w:val="single"/>
        </w:rPr>
        <w:t>Proposal 10</w:t>
      </w:r>
      <w:r w:rsidRPr="00437A2F">
        <w:rPr>
          <w:b/>
          <w:bCs/>
          <w:sz w:val="22"/>
          <w:szCs w:val="22"/>
        </w:rPr>
        <w:t xml:space="preserve">: </w:t>
      </w:r>
      <w:r w:rsidRPr="00975B7F">
        <w:rPr>
          <w:b/>
          <w:bCs/>
          <w:sz w:val="22"/>
          <w:szCs w:val="22"/>
        </w:rPr>
        <w:t xml:space="preserve">For mIAB-MT </w:t>
      </w:r>
      <w:r>
        <w:rPr>
          <w:b/>
          <w:bCs/>
          <w:sz w:val="22"/>
          <w:szCs w:val="22"/>
        </w:rPr>
        <w:t>radiated</w:t>
      </w:r>
      <w:r w:rsidRPr="00975B7F">
        <w:rPr>
          <w:b/>
          <w:bCs/>
          <w:sz w:val="22"/>
          <w:szCs w:val="22"/>
        </w:rPr>
        <w:t xml:space="preserve"> PD</w:t>
      </w:r>
      <w:r>
        <w:rPr>
          <w:b/>
          <w:bCs/>
          <w:sz w:val="22"/>
          <w:szCs w:val="22"/>
        </w:rPr>
        <w:t>C</w:t>
      </w:r>
      <w:r w:rsidRPr="00975B7F">
        <w:rPr>
          <w:b/>
          <w:bCs/>
          <w:sz w:val="22"/>
          <w:szCs w:val="22"/>
        </w:rPr>
        <w:t xml:space="preserve">CH requirements, RAN4 to </w:t>
      </w:r>
      <w:r w:rsidR="00CC2DF1">
        <w:rPr>
          <w:b/>
          <w:bCs/>
          <w:sz w:val="22"/>
          <w:szCs w:val="22"/>
        </w:rPr>
        <w:t>apply</w:t>
      </w:r>
      <w:r w:rsidR="00CC2DF1" w:rsidRPr="00975B7F">
        <w:rPr>
          <w:b/>
          <w:bCs/>
          <w:sz w:val="22"/>
          <w:szCs w:val="22"/>
        </w:rPr>
        <w:t xml:space="preserve"> </w:t>
      </w:r>
      <w:r w:rsidRPr="005C6102">
        <w:rPr>
          <w:b/>
          <w:bCs/>
          <w:sz w:val="22"/>
          <w:szCs w:val="22"/>
        </w:rPr>
        <w:t xml:space="preserve">test numbers </w:t>
      </w:r>
      <w:r>
        <w:rPr>
          <w:b/>
          <w:bCs/>
          <w:sz w:val="22"/>
          <w:szCs w:val="22"/>
        </w:rPr>
        <w:t>1-2</w:t>
      </w:r>
      <w:r w:rsidRPr="00975B7F">
        <w:rPr>
          <w:b/>
          <w:bCs/>
          <w:sz w:val="22"/>
          <w:szCs w:val="22"/>
        </w:rPr>
        <w:t xml:space="preserve"> in </w:t>
      </w:r>
      <w:r>
        <w:rPr>
          <w:b/>
          <w:bCs/>
          <w:sz w:val="22"/>
          <w:szCs w:val="22"/>
        </w:rPr>
        <w:t>t</w:t>
      </w:r>
      <w:r w:rsidRPr="00D8493B">
        <w:rPr>
          <w:b/>
          <w:bCs/>
          <w:sz w:val="22"/>
          <w:szCs w:val="22"/>
        </w:rPr>
        <w:t>able 7.3.2.2.1-1</w:t>
      </w:r>
      <w:r w:rsidRPr="00975B7F">
        <w:rPr>
          <w:b/>
          <w:bCs/>
          <w:sz w:val="22"/>
          <w:szCs w:val="22"/>
        </w:rPr>
        <w:t>in TS 38.101-4.</w:t>
      </w:r>
    </w:p>
    <w:p w14:paraId="4FF577AA" w14:textId="1D628C67" w:rsidR="00571A5A" w:rsidRPr="00571A5A" w:rsidRDefault="00571A5A" w:rsidP="00DC1215">
      <w:pPr>
        <w:rPr>
          <w:b/>
          <w:bCs/>
          <w:sz w:val="22"/>
          <w:szCs w:val="22"/>
        </w:rPr>
      </w:pPr>
      <w:r w:rsidRPr="00571A5A">
        <w:rPr>
          <w:b/>
          <w:bCs/>
          <w:sz w:val="22"/>
          <w:szCs w:val="22"/>
          <w:u w:val="single"/>
        </w:rPr>
        <w:t>Proposal 11</w:t>
      </w:r>
      <w:r w:rsidRPr="00BD091A">
        <w:rPr>
          <w:b/>
          <w:bCs/>
          <w:sz w:val="22"/>
          <w:szCs w:val="22"/>
        </w:rPr>
        <w:t xml:space="preserve">: For mIAB-MT CQI reporting, RAN4 to reuse tests in clause 6.2.3.2.2 and 8.2.2.2.2 in TS 38.101-1 for FR1 and FR2-1, respectively. </w:t>
      </w:r>
    </w:p>
    <w:p w14:paraId="64099BEB" w14:textId="0380A920" w:rsidR="002F77EB" w:rsidRPr="00674B75" w:rsidRDefault="00127F9C" w:rsidP="00CF34D9">
      <w:pPr>
        <w:pStyle w:val="Heading1"/>
        <w:jc w:val="both"/>
        <w:rPr>
          <w:lang w:eastAsia="zh-CN"/>
        </w:rPr>
      </w:pPr>
      <w:r>
        <w:rPr>
          <w:lang w:eastAsia="zh-CN"/>
        </w:rPr>
        <w:t>R</w:t>
      </w:r>
      <w:r w:rsidR="00E523F3" w:rsidRPr="00674B75">
        <w:rPr>
          <w:lang w:eastAsia="zh-CN"/>
        </w:rPr>
        <w:t>eferences</w:t>
      </w:r>
      <w:bookmarkStart w:id="5" w:name="_Ref457730460"/>
      <w:bookmarkStart w:id="6" w:name="_Ref450735844"/>
      <w:bookmarkStart w:id="7" w:name="_Ref450342757"/>
    </w:p>
    <w:bookmarkEnd w:id="5"/>
    <w:bookmarkEnd w:id="6"/>
    <w:bookmarkEnd w:id="7"/>
    <w:p w14:paraId="6D0006C5" w14:textId="1A64FD6B" w:rsidR="00F84A2B" w:rsidRPr="00F84A2B" w:rsidRDefault="00C24914" w:rsidP="00F84A2B">
      <w:pPr>
        <w:pStyle w:val="References"/>
        <w:numPr>
          <w:ilvl w:val="0"/>
          <w:numId w:val="2"/>
        </w:numPr>
        <w:autoSpaceDE/>
        <w:autoSpaceDN/>
        <w:snapToGrid/>
        <w:spacing w:after="80" w:line="256" w:lineRule="auto"/>
        <w:rPr>
          <w:lang w:val="en-GB"/>
        </w:rPr>
      </w:pPr>
      <w:r>
        <w:t>R4-2402871</w:t>
      </w:r>
      <w:r w:rsidR="003404EE">
        <w:rPr>
          <w:lang w:val="en-GB"/>
        </w:rPr>
        <w:t>,</w:t>
      </w:r>
      <w:r w:rsidR="00F84A2B">
        <w:rPr>
          <w:lang w:val="en-GB"/>
        </w:rPr>
        <w:t xml:space="preserve"> “</w:t>
      </w:r>
      <w:r w:rsidR="001559DE" w:rsidRPr="001559DE">
        <w:rPr>
          <w:lang w:val="en-GB"/>
        </w:rPr>
        <w:t xml:space="preserve">WF for </w:t>
      </w:r>
      <w:proofErr w:type="spellStart"/>
      <w:r w:rsidR="001559DE" w:rsidRPr="001559DE">
        <w:rPr>
          <w:lang w:val="en-GB"/>
        </w:rPr>
        <w:t>NR_mobile_IAB_demod</w:t>
      </w:r>
      <w:proofErr w:type="spellEnd"/>
      <w:r w:rsidR="00F84A2B">
        <w:rPr>
          <w:lang w:val="en-GB"/>
        </w:rPr>
        <w:t xml:space="preserve">”, </w:t>
      </w:r>
      <w:r w:rsidR="001559DE">
        <w:rPr>
          <w:lang w:val="en-GB"/>
        </w:rPr>
        <w:t>Ericsson, RAN4#1</w:t>
      </w:r>
      <w:r>
        <w:rPr>
          <w:lang w:val="en-GB"/>
        </w:rPr>
        <w:t>10</w:t>
      </w:r>
      <w:r w:rsidR="001559DE">
        <w:rPr>
          <w:lang w:val="en-GB"/>
        </w:rPr>
        <w:t>.</w:t>
      </w:r>
    </w:p>
    <w:p w14:paraId="603D338A" w14:textId="430991C6" w:rsidR="002D2032" w:rsidRDefault="002D2032" w:rsidP="002D2032">
      <w:pPr>
        <w:pStyle w:val="References"/>
        <w:numPr>
          <w:ilvl w:val="0"/>
          <w:numId w:val="0"/>
        </w:numPr>
        <w:autoSpaceDE/>
        <w:autoSpaceDN/>
        <w:snapToGrid/>
        <w:spacing w:after="80" w:line="256" w:lineRule="auto"/>
        <w:ind w:left="567" w:hanging="567"/>
        <w:rPr>
          <w:lang w:val="en-GB"/>
        </w:rPr>
      </w:pPr>
    </w:p>
    <w:p w14:paraId="1DCC3A81" w14:textId="26EF2CF2" w:rsidR="00DB1FFB" w:rsidRPr="00A555ED" w:rsidRDefault="00DB1FFB" w:rsidP="00EA73F7">
      <w:pPr>
        <w:pStyle w:val="References"/>
        <w:numPr>
          <w:ilvl w:val="0"/>
          <w:numId w:val="0"/>
        </w:numPr>
        <w:autoSpaceDE/>
        <w:autoSpaceDN/>
        <w:snapToGrid/>
        <w:spacing w:after="80" w:line="256" w:lineRule="auto"/>
        <w:ind w:left="567" w:hanging="567"/>
      </w:pPr>
    </w:p>
    <w:sectPr w:rsidR="00DB1FFB" w:rsidRPr="00A555ED" w:rsidSect="00A62114">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F9337" w14:textId="77777777" w:rsidR="00A62114" w:rsidRDefault="00A62114">
      <w:r>
        <w:separator/>
      </w:r>
    </w:p>
  </w:endnote>
  <w:endnote w:type="continuationSeparator" w:id="0">
    <w:p w14:paraId="7189F609" w14:textId="77777777" w:rsidR="00A62114" w:rsidRDefault="00A62114">
      <w:r>
        <w:continuationSeparator/>
      </w:r>
    </w:p>
  </w:endnote>
  <w:endnote w:type="continuationNotice" w:id="1">
    <w:p w14:paraId="1AB20C53" w14:textId="77777777" w:rsidR="00A62114" w:rsidRDefault="00A62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Wingdings 2">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E5685" w14:textId="77777777" w:rsidR="00A62114" w:rsidRDefault="00A62114">
      <w:r>
        <w:separator/>
      </w:r>
    </w:p>
  </w:footnote>
  <w:footnote w:type="continuationSeparator" w:id="0">
    <w:p w14:paraId="7493E447" w14:textId="77777777" w:rsidR="00A62114" w:rsidRDefault="00A62114">
      <w:r>
        <w:continuationSeparator/>
      </w:r>
    </w:p>
  </w:footnote>
  <w:footnote w:type="continuationNotice" w:id="1">
    <w:p w14:paraId="48A3E100" w14:textId="77777777" w:rsidR="00A62114" w:rsidRDefault="00A621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A4AEB"/>
    <w:multiLevelType w:val="hybridMultilevel"/>
    <w:tmpl w:val="C08EB92E"/>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0B6F"/>
    <w:multiLevelType w:val="hybridMultilevel"/>
    <w:tmpl w:val="B43AABD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6" w15:restartNumberingAfterBreak="0">
    <w:nsid w:val="17D739DF"/>
    <w:multiLevelType w:val="hybridMultilevel"/>
    <w:tmpl w:val="E418EFD8"/>
    <w:lvl w:ilvl="0" w:tplc="1B32932E">
      <w:start w:val="4"/>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5399C"/>
    <w:multiLevelType w:val="hybridMultilevel"/>
    <w:tmpl w:val="6082C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AA368A"/>
    <w:multiLevelType w:val="hybridMultilevel"/>
    <w:tmpl w:val="3A98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F41B90"/>
    <w:multiLevelType w:val="hybridMultilevel"/>
    <w:tmpl w:val="1434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0D16"/>
    <w:multiLevelType w:val="hybridMultilevel"/>
    <w:tmpl w:val="61E402A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2E11247"/>
    <w:multiLevelType w:val="hybridMultilevel"/>
    <w:tmpl w:val="CE7887D4"/>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33402A9"/>
    <w:multiLevelType w:val="hybridMultilevel"/>
    <w:tmpl w:val="6BD40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FF2D46"/>
    <w:multiLevelType w:val="hybridMultilevel"/>
    <w:tmpl w:val="2F565BC8"/>
    <w:lvl w:ilvl="0" w:tplc="7E3C2D36">
      <w:start w:val="1"/>
      <w:numFmt w:val="bullet"/>
      <w:lvlText w:val=""/>
      <w:lvlJc w:val="left"/>
      <w:pPr>
        <w:tabs>
          <w:tab w:val="num" w:pos="720"/>
        </w:tabs>
        <w:ind w:left="720" w:hanging="360"/>
      </w:pPr>
      <w:rPr>
        <w:rFonts w:ascii="Symbol" w:hAnsi="Symbol" w:hint="default"/>
      </w:rPr>
    </w:lvl>
    <w:lvl w:ilvl="1" w:tplc="B59CC648" w:tentative="1">
      <w:start w:val="1"/>
      <w:numFmt w:val="bullet"/>
      <w:lvlText w:val=""/>
      <w:lvlJc w:val="left"/>
      <w:pPr>
        <w:tabs>
          <w:tab w:val="num" w:pos="1440"/>
        </w:tabs>
        <w:ind w:left="1440" w:hanging="360"/>
      </w:pPr>
      <w:rPr>
        <w:rFonts w:ascii="Symbol" w:hAnsi="Symbol" w:hint="default"/>
      </w:rPr>
    </w:lvl>
    <w:lvl w:ilvl="2" w:tplc="61B27140" w:tentative="1">
      <w:start w:val="1"/>
      <w:numFmt w:val="bullet"/>
      <w:lvlText w:val=""/>
      <w:lvlJc w:val="left"/>
      <w:pPr>
        <w:tabs>
          <w:tab w:val="num" w:pos="2160"/>
        </w:tabs>
        <w:ind w:left="2160" w:hanging="360"/>
      </w:pPr>
      <w:rPr>
        <w:rFonts w:ascii="Symbol" w:hAnsi="Symbol" w:hint="default"/>
      </w:rPr>
    </w:lvl>
    <w:lvl w:ilvl="3" w:tplc="41C23E38" w:tentative="1">
      <w:start w:val="1"/>
      <w:numFmt w:val="bullet"/>
      <w:lvlText w:val=""/>
      <w:lvlJc w:val="left"/>
      <w:pPr>
        <w:tabs>
          <w:tab w:val="num" w:pos="2880"/>
        </w:tabs>
        <w:ind w:left="2880" w:hanging="360"/>
      </w:pPr>
      <w:rPr>
        <w:rFonts w:ascii="Symbol" w:hAnsi="Symbol" w:hint="default"/>
      </w:rPr>
    </w:lvl>
    <w:lvl w:ilvl="4" w:tplc="6AD8407C" w:tentative="1">
      <w:start w:val="1"/>
      <w:numFmt w:val="bullet"/>
      <w:lvlText w:val=""/>
      <w:lvlJc w:val="left"/>
      <w:pPr>
        <w:tabs>
          <w:tab w:val="num" w:pos="3600"/>
        </w:tabs>
        <w:ind w:left="3600" w:hanging="360"/>
      </w:pPr>
      <w:rPr>
        <w:rFonts w:ascii="Symbol" w:hAnsi="Symbol" w:hint="default"/>
      </w:rPr>
    </w:lvl>
    <w:lvl w:ilvl="5" w:tplc="293070C4" w:tentative="1">
      <w:start w:val="1"/>
      <w:numFmt w:val="bullet"/>
      <w:lvlText w:val=""/>
      <w:lvlJc w:val="left"/>
      <w:pPr>
        <w:tabs>
          <w:tab w:val="num" w:pos="4320"/>
        </w:tabs>
        <w:ind w:left="4320" w:hanging="360"/>
      </w:pPr>
      <w:rPr>
        <w:rFonts w:ascii="Symbol" w:hAnsi="Symbol" w:hint="default"/>
      </w:rPr>
    </w:lvl>
    <w:lvl w:ilvl="6" w:tplc="696E05DA" w:tentative="1">
      <w:start w:val="1"/>
      <w:numFmt w:val="bullet"/>
      <w:lvlText w:val=""/>
      <w:lvlJc w:val="left"/>
      <w:pPr>
        <w:tabs>
          <w:tab w:val="num" w:pos="5040"/>
        </w:tabs>
        <w:ind w:left="5040" w:hanging="360"/>
      </w:pPr>
      <w:rPr>
        <w:rFonts w:ascii="Symbol" w:hAnsi="Symbol" w:hint="default"/>
      </w:rPr>
    </w:lvl>
    <w:lvl w:ilvl="7" w:tplc="D3829BD0" w:tentative="1">
      <w:start w:val="1"/>
      <w:numFmt w:val="bullet"/>
      <w:lvlText w:val=""/>
      <w:lvlJc w:val="left"/>
      <w:pPr>
        <w:tabs>
          <w:tab w:val="num" w:pos="5760"/>
        </w:tabs>
        <w:ind w:left="5760" w:hanging="360"/>
      </w:pPr>
      <w:rPr>
        <w:rFonts w:ascii="Symbol" w:hAnsi="Symbol" w:hint="default"/>
      </w:rPr>
    </w:lvl>
    <w:lvl w:ilvl="8" w:tplc="24C877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8313D9"/>
    <w:multiLevelType w:val="hybridMultilevel"/>
    <w:tmpl w:val="5D029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277C1"/>
    <w:multiLevelType w:val="hybridMultilevel"/>
    <w:tmpl w:val="D082C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521475"/>
    <w:multiLevelType w:val="hybridMultilevel"/>
    <w:tmpl w:val="59F0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B1208"/>
    <w:multiLevelType w:val="hybridMultilevel"/>
    <w:tmpl w:val="C792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AE1E8E"/>
    <w:multiLevelType w:val="hybridMultilevel"/>
    <w:tmpl w:val="B24A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F55E7"/>
    <w:multiLevelType w:val="hybridMultilevel"/>
    <w:tmpl w:val="774C09B2"/>
    <w:lvl w:ilvl="0" w:tplc="3C0ACB1C">
      <w:start w:val="1"/>
      <w:numFmt w:val="bullet"/>
      <w:lvlText w:val=""/>
      <w:lvlJc w:val="left"/>
      <w:pPr>
        <w:tabs>
          <w:tab w:val="num" w:pos="720"/>
        </w:tabs>
        <w:ind w:left="720" w:hanging="360"/>
      </w:pPr>
      <w:rPr>
        <w:rFonts w:ascii="Wingdings 2" w:hAnsi="Wingdings 2" w:hint="default"/>
      </w:rPr>
    </w:lvl>
    <w:lvl w:ilvl="1" w:tplc="7DE8CC2A">
      <w:start w:val="1"/>
      <w:numFmt w:val="bullet"/>
      <w:lvlText w:val=""/>
      <w:lvlJc w:val="left"/>
      <w:pPr>
        <w:tabs>
          <w:tab w:val="num" w:pos="1440"/>
        </w:tabs>
        <w:ind w:left="1440" w:hanging="360"/>
      </w:pPr>
      <w:rPr>
        <w:rFonts w:ascii="Wingdings 2" w:hAnsi="Wingdings 2" w:hint="default"/>
      </w:rPr>
    </w:lvl>
    <w:lvl w:ilvl="2" w:tplc="15B2C57A">
      <w:numFmt w:val="bullet"/>
      <w:lvlText w:val=""/>
      <w:lvlJc w:val="left"/>
      <w:pPr>
        <w:tabs>
          <w:tab w:val="num" w:pos="2160"/>
        </w:tabs>
        <w:ind w:left="2160" w:hanging="360"/>
      </w:pPr>
      <w:rPr>
        <w:rFonts w:ascii="Wingdings 2" w:hAnsi="Wingdings 2" w:hint="default"/>
      </w:rPr>
    </w:lvl>
    <w:lvl w:ilvl="3" w:tplc="6F9ADE72" w:tentative="1">
      <w:start w:val="1"/>
      <w:numFmt w:val="bullet"/>
      <w:lvlText w:val=""/>
      <w:lvlJc w:val="left"/>
      <w:pPr>
        <w:tabs>
          <w:tab w:val="num" w:pos="2880"/>
        </w:tabs>
        <w:ind w:left="2880" w:hanging="360"/>
      </w:pPr>
      <w:rPr>
        <w:rFonts w:ascii="Wingdings 2" w:hAnsi="Wingdings 2" w:hint="default"/>
      </w:rPr>
    </w:lvl>
    <w:lvl w:ilvl="4" w:tplc="7AB4B8B8" w:tentative="1">
      <w:start w:val="1"/>
      <w:numFmt w:val="bullet"/>
      <w:lvlText w:val=""/>
      <w:lvlJc w:val="left"/>
      <w:pPr>
        <w:tabs>
          <w:tab w:val="num" w:pos="3600"/>
        </w:tabs>
        <w:ind w:left="3600" w:hanging="360"/>
      </w:pPr>
      <w:rPr>
        <w:rFonts w:ascii="Wingdings 2" w:hAnsi="Wingdings 2" w:hint="default"/>
      </w:rPr>
    </w:lvl>
    <w:lvl w:ilvl="5" w:tplc="EF0EABDE" w:tentative="1">
      <w:start w:val="1"/>
      <w:numFmt w:val="bullet"/>
      <w:lvlText w:val=""/>
      <w:lvlJc w:val="left"/>
      <w:pPr>
        <w:tabs>
          <w:tab w:val="num" w:pos="4320"/>
        </w:tabs>
        <w:ind w:left="4320" w:hanging="360"/>
      </w:pPr>
      <w:rPr>
        <w:rFonts w:ascii="Wingdings 2" w:hAnsi="Wingdings 2" w:hint="default"/>
      </w:rPr>
    </w:lvl>
    <w:lvl w:ilvl="6" w:tplc="1786BE32" w:tentative="1">
      <w:start w:val="1"/>
      <w:numFmt w:val="bullet"/>
      <w:lvlText w:val=""/>
      <w:lvlJc w:val="left"/>
      <w:pPr>
        <w:tabs>
          <w:tab w:val="num" w:pos="5040"/>
        </w:tabs>
        <w:ind w:left="5040" w:hanging="360"/>
      </w:pPr>
      <w:rPr>
        <w:rFonts w:ascii="Wingdings 2" w:hAnsi="Wingdings 2" w:hint="default"/>
      </w:rPr>
    </w:lvl>
    <w:lvl w:ilvl="7" w:tplc="2E7CD872" w:tentative="1">
      <w:start w:val="1"/>
      <w:numFmt w:val="bullet"/>
      <w:lvlText w:val=""/>
      <w:lvlJc w:val="left"/>
      <w:pPr>
        <w:tabs>
          <w:tab w:val="num" w:pos="5760"/>
        </w:tabs>
        <w:ind w:left="5760" w:hanging="360"/>
      </w:pPr>
      <w:rPr>
        <w:rFonts w:ascii="Wingdings 2" w:hAnsi="Wingdings 2" w:hint="default"/>
      </w:rPr>
    </w:lvl>
    <w:lvl w:ilvl="8" w:tplc="4934CF8A"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415818"/>
    <w:multiLevelType w:val="hybridMultilevel"/>
    <w:tmpl w:val="D37CE1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B206E49"/>
    <w:multiLevelType w:val="hybridMultilevel"/>
    <w:tmpl w:val="6D68D052"/>
    <w:lvl w:ilvl="0" w:tplc="92EA8CC6">
      <w:start w:val="1"/>
      <w:numFmt w:val="bullet"/>
      <w:lvlText w:val=""/>
      <w:lvlJc w:val="left"/>
      <w:pPr>
        <w:tabs>
          <w:tab w:val="num" w:pos="720"/>
        </w:tabs>
        <w:ind w:left="720" w:hanging="360"/>
      </w:pPr>
      <w:rPr>
        <w:rFonts w:ascii="Wingdings 2" w:hAnsi="Wingdings 2" w:hint="default"/>
      </w:rPr>
    </w:lvl>
    <w:lvl w:ilvl="1" w:tplc="1C403808">
      <w:start w:val="1"/>
      <w:numFmt w:val="bullet"/>
      <w:lvlText w:val=""/>
      <w:lvlJc w:val="left"/>
      <w:pPr>
        <w:tabs>
          <w:tab w:val="num" w:pos="1440"/>
        </w:tabs>
        <w:ind w:left="1440" w:hanging="360"/>
      </w:pPr>
      <w:rPr>
        <w:rFonts w:ascii="Wingdings 2" w:hAnsi="Wingdings 2" w:hint="default"/>
      </w:rPr>
    </w:lvl>
    <w:lvl w:ilvl="2" w:tplc="136C7A3E">
      <w:numFmt w:val="bullet"/>
      <w:lvlText w:val=""/>
      <w:lvlJc w:val="left"/>
      <w:pPr>
        <w:tabs>
          <w:tab w:val="num" w:pos="2160"/>
        </w:tabs>
        <w:ind w:left="2160" w:hanging="360"/>
      </w:pPr>
      <w:rPr>
        <w:rFonts w:ascii="Wingdings 2" w:hAnsi="Wingdings 2" w:hint="default"/>
      </w:rPr>
    </w:lvl>
    <w:lvl w:ilvl="3" w:tplc="2D3003D4" w:tentative="1">
      <w:start w:val="1"/>
      <w:numFmt w:val="bullet"/>
      <w:lvlText w:val=""/>
      <w:lvlJc w:val="left"/>
      <w:pPr>
        <w:tabs>
          <w:tab w:val="num" w:pos="2880"/>
        </w:tabs>
        <w:ind w:left="2880" w:hanging="360"/>
      </w:pPr>
      <w:rPr>
        <w:rFonts w:ascii="Wingdings 2" w:hAnsi="Wingdings 2" w:hint="default"/>
      </w:rPr>
    </w:lvl>
    <w:lvl w:ilvl="4" w:tplc="24423DF6" w:tentative="1">
      <w:start w:val="1"/>
      <w:numFmt w:val="bullet"/>
      <w:lvlText w:val=""/>
      <w:lvlJc w:val="left"/>
      <w:pPr>
        <w:tabs>
          <w:tab w:val="num" w:pos="3600"/>
        </w:tabs>
        <w:ind w:left="3600" w:hanging="360"/>
      </w:pPr>
      <w:rPr>
        <w:rFonts w:ascii="Wingdings 2" w:hAnsi="Wingdings 2" w:hint="default"/>
      </w:rPr>
    </w:lvl>
    <w:lvl w:ilvl="5" w:tplc="92589BFA" w:tentative="1">
      <w:start w:val="1"/>
      <w:numFmt w:val="bullet"/>
      <w:lvlText w:val=""/>
      <w:lvlJc w:val="left"/>
      <w:pPr>
        <w:tabs>
          <w:tab w:val="num" w:pos="4320"/>
        </w:tabs>
        <w:ind w:left="4320" w:hanging="360"/>
      </w:pPr>
      <w:rPr>
        <w:rFonts w:ascii="Wingdings 2" w:hAnsi="Wingdings 2" w:hint="default"/>
      </w:rPr>
    </w:lvl>
    <w:lvl w:ilvl="6" w:tplc="6DD02752" w:tentative="1">
      <w:start w:val="1"/>
      <w:numFmt w:val="bullet"/>
      <w:lvlText w:val=""/>
      <w:lvlJc w:val="left"/>
      <w:pPr>
        <w:tabs>
          <w:tab w:val="num" w:pos="5040"/>
        </w:tabs>
        <w:ind w:left="5040" w:hanging="360"/>
      </w:pPr>
      <w:rPr>
        <w:rFonts w:ascii="Wingdings 2" w:hAnsi="Wingdings 2" w:hint="default"/>
      </w:rPr>
    </w:lvl>
    <w:lvl w:ilvl="7" w:tplc="E8246EDA" w:tentative="1">
      <w:start w:val="1"/>
      <w:numFmt w:val="bullet"/>
      <w:lvlText w:val=""/>
      <w:lvlJc w:val="left"/>
      <w:pPr>
        <w:tabs>
          <w:tab w:val="num" w:pos="5760"/>
        </w:tabs>
        <w:ind w:left="5760" w:hanging="360"/>
      </w:pPr>
      <w:rPr>
        <w:rFonts w:ascii="Wingdings 2" w:hAnsi="Wingdings 2" w:hint="default"/>
      </w:rPr>
    </w:lvl>
    <w:lvl w:ilvl="8" w:tplc="30DE07D8" w:tentative="1">
      <w:start w:val="1"/>
      <w:numFmt w:val="bullet"/>
      <w:lvlText w:val=""/>
      <w:lvlJc w:val="left"/>
      <w:pPr>
        <w:tabs>
          <w:tab w:val="num" w:pos="6480"/>
        </w:tabs>
        <w:ind w:left="6480" w:hanging="360"/>
      </w:pPr>
      <w:rPr>
        <w:rFonts w:ascii="Wingdings 2" w:hAnsi="Wingdings 2" w:hint="default"/>
      </w:rPr>
    </w:lvl>
  </w:abstractNum>
  <w:abstractNum w:abstractNumId="34" w15:restartNumberingAfterBreak="0">
    <w:nsid w:val="6FC531E8"/>
    <w:multiLevelType w:val="hybridMultilevel"/>
    <w:tmpl w:val="BD5E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77B"/>
    <w:multiLevelType w:val="hybridMultilevel"/>
    <w:tmpl w:val="4084750E"/>
    <w:lvl w:ilvl="0" w:tplc="36A84826">
      <w:start w:val="1"/>
      <w:numFmt w:val="bullet"/>
      <w:lvlText w:val=""/>
      <w:lvlJc w:val="left"/>
      <w:pPr>
        <w:tabs>
          <w:tab w:val="num" w:pos="720"/>
        </w:tabs>
        <w:ind w:left="720" w:hanging="360"/>
      </w:pPr>
      <w:rPr>
        <w:rFonts w:ascii="Wingdings 2" w:hAnsi="Wingdings 2" w:hint="default"/>
      </w:rPr>
    </w:lvl>
    <w:lvl w:ilvl="1" w:tplc="3EC2FF66">
      <w:start w:val="1"/>
      <w:numFmt w:val="bullet"/>
      <w:lvlText w:val=""/>
      <w:lvlJc w:val="left"/>
      <w:pPr>
        <w:tabs>
          <w:tab w:val="num" w:pos="1440"/>
        </w:tabs>
        <w:ind w:left="1440" w:hanging="360"/>
      </w:pPr>
      <w:rPr>
        <w:rFonts w:ascii="Wingdings 2" w:hAnsi="Wingdings 2" w:hint="default"/>
      </w:rPr>
    </w:lvl>
    <w:lvl w:ilvl="2" w:tplc="7FCC2F3A">
      <w:numFmt w:val="bullet"/>
      <w:lvlText w:val=""/>
      <w:lvlJc w:val="left"/>
      <w:pPr>
        <w:tabs>
          <w:tab w:val="num" w:pos="2160"/>
        </w:tabs>
        <w:ind w:left="2160" w:hanging="360"/>
      </w:pPr>
      <w:rPr>
        <w:rFonts w:ascii="Wingdings 2" w:hAnsi="Wingdings 2" w:hint="default"/>
      </w:rPr>
    </w:lvl>
    <w:lvl w:ilvl="3" w:tplc="249CEF44" w:tentative="1">
      <w:start w:val="1"/>
      <w:numFmt w:val="bullet"/>
      <w:lvlText w:val=""/>
      <w:lvlJc w:val="left"/>
      <w:pPr>
        <w:tabs>
          <w:tab w:val="num" w:pos="2880"/>
        </w:tabs>
        <w:ind w:left="2880" w:hanging="360"/>
      </w:pPr>
      <w:rPr>
        <w:rFonts w:ascii="Wingdings 2" w:hAnsi="Wingdings 2" w:hint="default"/>
      </w:rPr>
    </w:lvl>
    <w:lvl w:ilvl="4" w:tplc="C6FE8B82" w:tentative="1">
      <w:start w:val="1"/>
      <w:numFmt w:val="bullet"/>
      <w:lvlText w:val=""/>
      <w:lvlJc w:val="left"/>
      <w:pPr>
        <w:tabs>
          <w:tab w:val="num" w:pos="3600"/>
        </w:tabs>
        <w:ind w:left="3600" w:hanging="360"/>
      </w:pPr>
      <w:rPr>
        <w:rFonts w:ascii="Wingdings 2" w:hAnsi="Wingdings 2" w:hint="default"/>
      </w:rPr>
    </w:lvl>
    <w:lvl w:ilvl="5" w:tplc="5DAAA45E" w:tentative="1">
      <w:start w:val="1"/>
      <w:numFmt w:val="bullet"/>
      <w:lvlText w:val=""/>
      <w:lvlJc w:val="left"/>
      <w:pPr>
        <w:tabs>
          <w:tab w:val="num" w:pos="4320"/>
        </w:tabs>
        <w:ind w:left="4320" w:hanging="360"/>
      </w:pPr>
      <w:rPr>
        <w:rFonts w:ascii="Wingdings 2" w:hAnsi="Wingdings 2" w:hint="default"/>
      </w:rPr>
    </w:lvl>
    <w:lvl w:ilvl="6" w:tplc="449C9A58" w:tentative="1">
      <w:start w:val="1"/>
      <w:numFmt w:val="bullet"/>
      <w:lvlText w:val=""/>
      <w:lvlJc w:val="left"/>
      <w:pPr>
        <w:tabs>
          <w:tab w:val="num" w:pos="5040"/>
        </w:tabs>
        <w:ind w:left="5040" w:hanging="360"/>
      </w:pPr>
      <w:rPr>
        <w:rFonts w:ascii="Wingdings 2" w:hAnsi="Wingdings 2" w:hint="default"/>
      </w:rPr>
    </w:lvl>
    <w:lvl w:ilvl="7" w:tplc="A98A9750" w:tentative="1">
      <w:start w:val="1"/>
      <w:numFmt w:val="bullet"/>
      <w:lvlText w:val=""/>
      <w:lvlJc w:val="left"/>
      <w:pPr>
        <w:tabs>
          <w:tab w:val="num" w:pos="5760"/>
        </w:tabs>
        <w:ind w:left="5760" w:hanging="360"/>
      </w:pPr>
      <w:rPr>
        <w:rFonts w:ascii="Wingdings 2" w:hAnsi="Wingdings 2" w:hint="default"/>
      </w:rPr>
    </w:lvl>
    <w:lvl w:ilvl="8" w:tplc="7210540A" w:tentative="1">
      <w:start w:val="1"/>
      <w:numFmt w:val="bullet"/>
      <w:lvlText w:val=""/>
      <w:lvlJc w:val="left"/>
      <w:pPr>
        <w:tabs>
          <w:tab w:val="num" w:pos="6480"/>
        </w:tabs>
        <w:ind w:left="6480" w:hanging="360"/>
      </w:pPr>
      <w:rPr>
        <w:rFonts w:ascii="Wingdings 2" w:hAnsi="Wingdings 2" w:hint="default"/>
      </w:rPr>
    </w:lvl>
  </w:abstractNum>
  <w:abstractNum w:abstractNumId="36"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23174138">
    <w:abstractNumId w:val="12"/>
  </w:num>
  <w:num w:numId="2" w16cid:durableId="1898129829">
    <w:abstractNumId w:val="0"/>
  </w:num>
  <w:num w:numId="3" w16cid:durableId="1453131632">
    <w:abstractNumId w:val="2"/>
  </w:num>
  <w:num w:numId="4" w16cid:durableId="1752435053">
    <w:abstractNumId w:val="20"/>
  </w:num>
  <w:num w:numId="5" w16cid:durableId="2037076463">
    <w:abstractNumId w:val="26"/>
  </w:num>
  <w:num w:numId="6" w16cid:durableId="545409791">
    <w:abstractNumId w:val="1"/>
  </w:num>
  <w:num w:numId="7" w16cid:durableId="1778476239">
    <w:abstractNumId w:val="8"/>
  </w:num>
  <w:num w:numId="8" w16cid:durableId="2055277018">
    <w:abstractNumId w:val="11"/>
  </w:num>
  <w:num w:numId="9" w16cid:durableId="393890915">
    <w:abstractNumId w:val="29"/>
  </w:num>
  <w:num w:numId="10" w16cid:durableId="642275322">
    <w:abstractNumId w:val="15"/>
  </w:num>
  <w:num w:numId="11" w16cid:durableId="1802267789">
    <w:abstractNumId w:val="10"/>
  </w:num>
  <w:num w:numId="12" w16cid:durableId="1870677644">
    <w:abstractNumId w:val="33"/>
  </w:num>
  <w:num w:numId="13" w16cid:durableId="2099910780">
    <w:abstractNumId w:val="28"/>
  </w:num>
  <w:num w:numId="14" w16cid:durableId="1757482684">
    <w:abstractNumId w:val="35"/>
  </w:num>
  <w:num w:numId="15" w16cid:durableId="294525783">
    <w:abstractNumId w:val="27"/>
  </w:num>
  <w:num w:numId="16" w16cid:durableId="2052269034">
    <w:abstractNumId w:val="16"/>
  </w:num>
  <w:num w:numId="17" w16cid:durableId="121585459">
    <w:abstractNumId w:val="18"/>
  </w:num>
  <w:num w:numId="18" w16cid:durableId="554316016">
    <w:abstractNumId w:val="25"/>
  </w:num>
  <w:num w:numId="19" w16cid:durableId="497624120">
    <w:abstractNumId w:val="25"/>
  </w:num>
  <w:num w:numId="20" w16cid:durableId="1526406008">
    <w:abstractNumId w:val="30"/>
  </w:num>
  <w:num w:numId="21" w16cid:durableId="40057187">
    <w:abstractNumId w:val="31"/>
  </w:num>
  <w:num w:numId="22" w16cid:durableId="728265408">
    <w:abstractNumId w:val="4"/>
  </w:num>
  <w:num w:numId="23" w16cid:durableId="1556697344">
    <w:abstractNumId w:val="19"/>
  </w:num>
  <w:num w:numId="24" w16cid:durableId="1791777505">
    <w:abstractNumId w:val="2"/>
  </w:num>
  <w:num w:numId="25" w16cid:durableId="748886584">
    <w:abstractNumId w:val="20"/>
  </w:num>
  <w:num w:numId="26" w16cid:durableId="1142042774">
    <w:abstractNumId w:val="3"/>
  </w:num>
  <w:num w:numId="27" w16cid:durableId="2131314735">
    <w:abstractNumId w:val="34"/>
  </w:num>
  <w:num w:numId="28" w16cid:durableId="1735542965">
    <w:abstractNumId w:val="5"/>
  </w:num>
  <w:num w:numId="29" w16cid:durableId="780224875">
    <w:abstractNumId w:val="22"/>
  </w:num>
  <w:num w:numId="30" w16cid:durableId="222912161">
    <w:abstractNumId w:val="37"/>
  </w:num>
  <w:num w:numId="31" w16cid:durableId="1231385547">
    <w:abstractNumId w:val="36"/>
  </w:num>
  <w:num w:numId="32" w16cid:durableId="26025193">
    <w:abstractNumId w:val="17"/>
  </w:num>
  <w:num w:numId="33" w16cid:durableId="1252273000">
    <w:abstractNumId w:val="24"/>
  </w:num>
  <w:num w:numId="34" w16cid:durableId="491289465">
    <w:abstractNumId w:val="7"/>
  </w:num>
  <w:num w:numId="35" w16cid:durableId="1696926856">
    <w:abstractNumId w:val="9"/>
  </w:num>
  <w:num w:numId="36" w16cid:durableId="1499998534">
    <w:abstractNumId w:val="21"/>
  </w:num>
  <w:num w:numId="37" w16cid:durableId="551617448">
    <w:abstractNumId w:val="13"/>
  </w:num>
  <w:num w:numId="38" w16cid:durableId="1831216360">
    <w:abstractNumId w:val="6"/>
  </w:num>
  <w:num w:numId="39" w16cid:durableId="1347169577">
    <w:abstractNumId w:val="14"/>
  </w:num>
  <w:num w:numId="40" w16cid:durableId="1574583387">
    <w:abstractNumId w:val="23"/>
  </w:num>
  <w:num w:numId="41" w16cid:durableId="244533638">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9C8"/>
    <w:rsid w:val="00000B29"/>
    <w:rsid w:val="00000C3F"/>
    <w:rsid w:val="00000ECA"/>
    <w:rsid w:val="00000F7F"/>
    <w:rsid w:val="00000FA4"/>
    <w:rsid w:val="000010BA"/>
    <w:rsid w:val="0000133B"/>
    <w:rsid w:val="00001375"/>
    <w:rsid w:val="000013D6"/>
    <w:rsid w:val="0000173C"/>
    <w:rsid w:val="00001A65"/>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1AD"/>
    <w:rsid w:val="00003227"/>
    <w:rsid w:val="000037BF"/>
    <w:rsid w:val="000037FB"/>
    <w:rsid w:val="00003AD9"/>
    <w:rsid w:val="00003EF4"/>
    <w:rsid w:val="00004022"/>
    <w:rsid w:val="0000403F"/>
    <w:rsid w:val="00004627"/>
    <w:rsid w:val="00004885"/>
    <w:rsid w:val="00004D8B"/>
    <w:rsid w:val="00004D8C"/>
    <w:rsid w:val="00004DCB"/>
    <w:rsid w:val="000050B5"/>
    <w:rsid w:val="00005156"/>
    <w:rsid w:val="000051F0"/>
    <w:rsid w:val="0000533C"/>
    <w:rsid w:val="0000553B"/>
    <w:rsid w:val="000056D2"/>
    <w:rsid w:val="0000585E"/>
    <w:rsid w:val="000058B2"/>
    <w:rsid w:val="000059A1"/>
    <w:rsid w:val="00005A4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07CB0"/>
    <w:rsid w:val="000101EF"/>
    <w:rsid w:val="00010323"/>
    <w:rsid w:val="000103E2"/>
    <w:rsid w:val="000103E6"/>
    <w:rsid w:val="0001047C"/>
    <w:rsid w:val="0001055C"/>
    <w:rsid w:val="00010E97"/>
    <w:rsid w:val="00010F4F"/>
    <w:rsid w:val="00010FD1"/>
    <w:rsid w:val="0001117C"/>
    <w:rsid w:val="000111D9"/>
    <w:rsid w:val="00011408"/>
    <w:rsid w:val="00011474"/>
    <w:rsid w:val="00011562"/>
    <w:rsid w:val="00011866"/>
    <w:rsid w:val="000119C7"/>
    <w:rsid w:val="00011C04"/>
    <w:rsid w:val="00011F57"/>
    <w:rsid w:val="000121B3"/>
    <w:rsid w:val="0001233E"/>
    <w:rsid w:val="000124D1"/>
    <w:rsid w:val="00012A91"/>
    <w:rsid w:val="00012ABA"/>
    <w:rsid w:val="00012D57"/>
    <w:rsid w:val="0001321B"/>
    <w:rsid w:val="00013342"/>
    <w:rsid w:val="0001338D"/>
    <w:rsid w:val="00013425"/>
    <w:rsid w:val="00013528"/>
    <w:rsid w:val="000137BA"/>
    <w:rsid w:val="00013968"/>
    <w:rsid w:val="00013B63"/>
    <w:rsid w:val="00013F64"/>
    <w:rsid w:val="0001405D"/>
    <w:rsid w:val="000141F0"/>
    <w:rsid w:val="00014C13"/>
    <w:rsid w:val="00014DC1"/>
    <w:rsid w:val="00014E0E"/>
    <w:rsid w:val="0001505E"/>
    <w:rsid w:val="0001522B"/>
    <w:rsid w:val="00015BCB"/>
    <w:rsid w:val="00015CED"/>
    <w:rsid w:val="000160D3"/>
    <w:rsid w:val="00016143"/>
    <w:rsid w:val="000162B2"/>
    <w:rsid w:val="0001645D"/>
    <w:rsid w:val="000164BB"/>
    <w:rsid w:val="00016656"/>
    <w:rsid w:val="000167A6"/>
    <w:rsid w:val="00016D7E"/>
    <w:rsid w:val="00016DCE"/>
    <w:rsid w:val="00017309"/>
    <w:rsid w:val="000176E7"/>
    <w:rsid w:val="000179A8"/>
    <w:rsid w:val="0002002A"/>
    <w:rsid w:val="000200C3"/>
    <w:rsid w:val="000205C1"/>
    <w:rsid w:val="00020719"/>
    <w:rsid w:val="0002085F"/>
    <w:rsid w:val="000209D8"/>
    <w:rsid w:val="00020D61"/>
    <w:rsid w:val="00020F20"/>
    <w:rsid w:val="00021001"/>
    <w:rsid w:val="00021007"/>
    <w:rsid w:val="00021138"/>
    <w:rsid w:val="0002113C"/>
    <w:rsid w:val="000211B1"/>
    <w:rsid w:val="0002130A"/>
    <w:rsid w:val="00021911"/>
    <w:rsid w:val="00021A1A"/>
    <w:rsid w:val="00021C67"/>
    <w:rsid w:val="00021D90"/>
    <w:rsid w:val="00021DEC"/>
    <w:rsid w:val="000221EB"/>
    <w:rsid w:val="000222F7"/>
    <w:rsid w:val="000224FE"/>
    <w:rsid w:val="00022769"/>
    <w:rsid w:val="000228DC"/>
    <w:rsid w:val="000233F4"/>
    <w:rsid w:val="00023818"/>
    <w:rsid w:val="00023C29"/>
    <w:rsid w:val="000243AC"/>
    <w:rsid w:val="000245E2"/>
    <w:rsid w:val="0002473D"/>
    <w:rsid w:val="00024D64"/>
    <w:rsid w:val="00024E37"/>
    <w:rsid w:val="00024E41"/>
    <w:rsid w:val="00024EC9"/>
    <w:rsid w:val="0002506A"/>
    <w:rsid w:val="0002524C"/>
    <w:rsid w:val="000255A1"/>
    <w:rsid w:val="000258DD"/>
    <w:rsid w:val="0002591B"/>
    <w:rsid w:val="00025B99"/>
    <w:rsid w:val="00026446"/>
    <w:rsid w:val="00026500"/>
    <w:rsid w:val="000266AE"/>
    <w:rsid w:val="00026905"/>
    <w:rsid w:val="00026977"/>
    <w:rsid w:val="00026B7D"/>
    <w:rsid w:val="00026BB1"/>
    <w:rsid w:val="00026BE2"/>
    <w:rsid w:val="00026C64"/>
    <w:rsid w:val="00026CAE"/>
    <w:rsid w:val="00026EF9"/>
    <w:rsid w:val="00026F3A"/>
    <w:rsid w:val="0002716D"/>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9BB"/>
    <w:rsid w:val="00032A0C"/>
    <w:rsid w:val="00032E31"/>
    <w:rsid w:val="00033B56"/>
    <w:rsid w:val="00033D7A"/>
    <w:rsid w:val="00033EC5"/>
    <w:rsid w:val="0003456B"/>
    <w:rsid w:val="00034882"/>
    <w:rsid w:val="000349B7"/>
    <w:rsid w:val="000351A1"/>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65"/>
    <w:rsid w:val="00036FA7"/>
    <w:rsid w:val="000370B4"/>
    <w:rsid w:val="0003723F"/>
    <w:rsid w:val="00037416"/>
    <w:rsid w:val="000377D2"/>
    <w:rsid w:val="000377E3"/>
    <w:rsid w:val="000378C3"/>
    <w:rsid w:val="00037A21"/>
    <w:rsid w:val="00037C2D"/>
    <w:rsid w:val="00037FCF"/>
    <w:rsid w:val="000402B6"/>
    <w:rsid w:val="000404F2"/>
    <w:rsid w:val="0004079E"/>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8B4"/>
    <w:rsid w:val="000429CA"/>
    <w:rsid w:val="00042BFC"/>
    <w:rsid w:val="00042DCE"/>
    <w:rsid w:val="00042E87"/>
    <w:rsid w:val="00042EA3"/>
    <w:rsid w:val="0004303B"/>
    <w:rsid w:val="000430CF"/>
    <w:rsid w:val="00043143"/>
    <w:rsid w:val="00043407"/>
    <w:rsid w:val="00043461"/>
    <w:rsid w:val="00043547"/>
    <w:rsid w:val="000436D5"/>
    <w:rsid w:val="00043703"/>
    <w:rsid w:val="00044225"/>
    <w:rsid w:val="00044424"/>
    <w:rsid w:val="000444C1"/>
    <w:rsid w:val="000444F2"/>
    <w:rsid w:val="00044576"/>
    <w:rsid w:val="00044872"/>
    <w:rsid w:val="00044DB3"/>
    <w:rsid w:val="00044F06"/>
    <w:rsid w:val="00044F40"/>
    <w:rsid w:val="00044F4F"/>
    <w:rsid w:val="00044FC4"/>
    <w:rsid w:val="000451E5"/>
    <w:rsid w:val="000453F6"/>
    <w:rsid w:val="000454C7"/>
    <w:rsid w:val="00045551"/>
    <w:rsid w:val="00045599"/>
    <w:rsid w:val="000455EB"/>
    <w:rsid w:val="00045837"/>
    <w:rsid w:val="00045A54"/>
    <w:rsid w:val="00045F98"/>
    <w:rsid w:val="0004617E"/>
    <w:rsid w:val="00046530"/>
    <w:rsid w:val="00046583"/>
    <w:rsid w:val="00046585"/>
    <w:rsid w:val="00046CD6"/>
    <w:rsid w:val="00046CE4"/>
    <w:rsid w:val="00046E6F"/>
    <w:rsid w:val="00046F9A"/>
    <w:rsid w:val="000472F3"/>
    <w:rsid w:val="0004743B"/>
    <w:rsid w:val="000476A7"/>
    <w:rsid w:val="000477BB"/>
    <w:rsid w:val="00047A82"/>
    <w:rsid w:val="00047B11"/>
    <w:rsid w:val="000501B9"/>
    <w:rsid w:val="00050335"/>
    <w:rsid w:val="0005055B"/>
    <w:rsid w:val="000505E0"/>
    <w:rsid w:val="000509E8"/>
    <w:rsid w:val="00050CB4"/>
    <w:rsid w:val="00051051"/>
    <w:rsid w:val="00051135"/>
    <w:rsid w:val="00051219"/>
    <w:rsid w:val="000513D5"/>
    <w:rsid w:val="000515F7"/>
    <w:rsid w:val="000516A6"/>
    <w:rsid w:val="0005171E"/>
    <w:rsid w:val="000517F0"/>
    <w:rsid w:val="00051DBB"/>
    <w:rsid w:val="0005201C"/>
    <w:rsid w:val="00052351"/>
    <w:rsid w:val="0005241E"/>
    <w:rsid w:val="00052489"/>
    <w:rsid w:val="0005291A"/>
    <w:rsid w:val="00052AE3"/>
    <w:rsid w:val="000531A8"/>
    <w:rsid w:val="000531BD"/>
    <w:rsid w:val="000532C1"/>
    <w:rsid w:val="0005348C"/>
    <w:rsid w:val="00053849"/>
    <w:rsid w:val="000539B9"/>
    <w:rsid w:val="00053A47"/>
    <w:rsid w:val="00053BA1"/>
    <w:rsid w:val="000541E1"/>
    <w:rsid w:val="0005456E"/>
    <w:rsid w:val="00054917"/>
    <w:rsid w:val="00054ACE"/>
    <w:rsid w:val="00054AE4"/>
    <w:rsid w:val="00054B6B"/>
    <w:rsid w:val="00054DAB"/>
    <w:rsid w:val="00054F53"/>
    <w:rsid w:val="0005504C"/>
    <w:rsid w:val="000550B8"/>
    <w:rsid w:val="00055873"/>
    <w:rsid w:val="0005594E"/>
    <w:rsid w:val="000559B9"/>
    <w:rsid w:val="00055A9F"/>
    <w:rsid w:val="00055ADD"/>
    <w:rsid w:val="00055B8E"/>
    <w:rsid w:val="0005602E"/>
    <w:rsid w:val="00056057"/>
    <w:rsid w:val="00056675"/>
    <w:rsid w:val="0005686E"/>
    <w:rsid w:val="00056AB4"/>
    <w:rsid w:val="00056F15"/>
    <w:rsid w:val="000572A7"/>
    <w:rsid w:val="00057388"/>
    <w:rsid w:val="0005755D"/>
    <w:rsid w:val="00057A3D"/>
    <w:rsid w:val="00057CCE"/>
    <w:rsid w:val="00057DF9"/>
    <w:rsid w:val="00057F68"/>
    <w:rsid w:val="00057F6C"/>
    <w:rsid w:val="000604D2"/>
    <w:rsid w:val="00060586"/>
    <w:rsid w:val="0006090A"/>
    <w:rsid w:val="00060AC3"/>
    <w:rsid w:val="00060FDB"/>
    <w:rsid w:val="000612AF"/>
    <w:rsid w:val="000612C5"/>
    <w:rsid w:val="00061315"/>
    <w:rsid w:val="000613C1"/>
    <w:rsid w:val="00061519"/>
    <w:rsid w:val="00061692"/>
    <w:rsid w:val="000616E1"/>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EA2"/>
    <w:rsid w:val="00063F57"/>
    <w:rsid w:val="00064078"/>
    <w:rsid w:val="000642E4"/>
    <w:rsid w:val="0006436B"/>
    <w:rsid w:val="000645D5"/>
    <w:rsid w:val="000647F5"/>
    <w:rsid w:val="0006480B"/>
    <w:rsid w:val="00064A2B"/>
    <w:rsid w:val="00064B46"/>
    <w:rsid w:val="00065016"/>
    <w:rsid w:val="00065031"/>
    <w:rsid w:val="0006522C"/>
    <w:rsid w:val="0006528A"/>
    <w:rsid w:val="00065439"/>
    <w:rsid w:val="0006549C"/>
    <w:rsid w:val="000659DD"/>
    <w:rsid w:val="00065BA7"/>
    <w:rsid w:val="00065D64"/>
    <w:rsid w:val="00065DD6"/>
    <w:rsid w:val="00066129"/>
    <w:rsid w:val="00066530"/>
    <w:rsid w:val="000666CD"/>
    <w:rsid w:val="000667D1"/>
    <w:rsid w:val="00066824"/>
    <w:rsid w:val="00066F44"/>
    <w:rsid w:val="00067073"/>
    <w:rsid w:val="00067087"/>
    <w:rsid w:val="0006708B"/>
    <w:rsid w:val="0006739D"/>
    <w:rsid w:val="00067704"/>
    <w:rsid w:val="0006777C"/>
    <w:rsid w:val="00067997"/>
    <w:rsid w:val="00067FE2"/>
    <w:rsid w:val="0007003B"/>
    <w:rsid w:val="00070192"/>
    <w:rsid w:val="0007023E"/>
    <w:rsid w:val="0007068C"/>
    <w:rsid w:val="00071116"/>
    <w:rsid w:val="0007118F"/>
    <w:rsid w:val="000715CE"/>
    <w:rsid w:val="0007162A"/>
    <w:rsid w:val="000716E3"/>
    <w:rsid w:val="000716FB"/>
    <w:rsid w:val="00071740"/>
    <w:rsid w:val="0007188B"/>
    <w:rsid w:val="00072267"/>
    <w:rsid w:val="0007255A"/>
    <w:rsid w:val="00072B4E"/>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4BE"/>
    <w:rsid w:val="00075680"/>
    <w:rsid w:val="000758F2"/>
    <w:rsid w:val="00075999"/>
    <w:rsid w:val="000759D3"/>
    <w:rsid w:val="00075A67"/>
    <w:rsid w:val="00075AB6"/>
    <w:rsid w:val="00076408"/>
    <w:rsid w:val="000765ED"/>
    <w:rsid w:val="0007661E"/>
    <w:rsid w:val="00076A98"/>
    <w:rsid w:val="00077073"/>
    <w:rsid w:val="000775B9"/>
    <w:rsid w:val="00077807"/>
    <w:rsid w:val="000779E5"/>
    <w:rsid w:val="000800EC"/>
    <w:rsid w:val="0008022A"/>
    <w:rsid w:val="00080418"/>
    <w:rsid w:val="000805B2"/>
    <w:rsid w:val="00080CFF"/>
    <w:rsid w:val="00080D74"/>
    <w:rsid w:val="00080D81"/>
    <w:rsid w:val="00081063"/>
    <w:rsid w:val="000810A3"/>
    <w:rsid w:val="00081383"/>
    <w:rsid w:val="0008147E"/>
    <w:rsid w:val="00081BB6"/>
    <w:rsid w:val="00082207"/>
    <w:rsid w:val="000823B1"/>
    <w:rsid w:val="000826F4"/>
    <w:rsid w:val="000826FF"/>
    <w:rsid w:val="0008280A"/>
    <w:rsid w:val="00082A49"/>
    <w:rsid w:val="00082A8F"/>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255"/>
    <w:rsid w:val="00084573"/>
    <w:rsid w:val="00085239"/>
    <w:rsid w:val="00085A1F"/>
    <w:rsid w:val="00085F08"/>
    <w:rsid w:val="00086067"/>
    <w:rsid w:val="000862BA"/>
    <w:rsid w:val="000862F6"/>
    <w:rsid w:val="000867E7"/>
    <w:rsid w:val="00086B50"/>
    <w:rsid w:val="00086C4D"/>
    <w:rsid w:val="00087477"/>
    <w:rsid w:val="0008760B"/>
    <w:rsid w:val="0008782D"/>
    <w:rsid w:val="00087E29"/>
    <w:rsid w:val="0009037D"/>
    <w:rsid w:val="00090394"/>
    <w:rsid w:val="00090573"/>
    <w:rsid w:val="0009069B"/>
    <w:rsid w:val="000906BF"/>
    <w:rsid w:val="000906F7"/>
    <w:rsid w:val="00090779"/>
    <w:rsid w:val="00090CB5"/>
    <w:rsid w:val="00090F01"/>
    <w:rsid w:val="00091753"/>
    <w:rsid w:val="00091CCD"/>
    <w:rsid w:val="00091F33"/>
    <w:rsid w:val="000921E3"/>
    <w:rsid w:val="0009235B"/>
    <w:rsid w:val="0009287D"/>
    <w:rsid w:val="000928FD"/>
    <w:rsid w:val="0009297F"/>
    <w:rsid w:val="00092A3D"/>
    <w:rsid w:val="00092CCF"/>
    <w:rsid w:val="00092CFA"/>
    <w:rsid w:val="000931C3"/>
    <w:rsid w:val="00093216"/>
    <w:rsid w:val="000934E9"/>
    <w:rsid w:val="00093566"/>
    <w:rsid w:val="00093F75"/>
    <w:rsid w:val="000942E8"/>
    <w:rsid w:val="0009437A"/>
    <w:rsid w:val="00094386"/>
    <w:rsid w:val="000946D3"/>
    <w:rsid w:val="000947B7"/>
    <w:rsid w:val="00094A69"/>
    <w:rsid w:val="0009512D"/>
    <w:rsid w:val="0009520E"/>
    <w:rsid w:val="000954C6"/>
    <w:rsid w:val="00095671"/>
    <w:rsid w:val="000956BC"/>
    <w:rsid w:val="00095788"/>
    <w:rsid w:val="000957FF"/>
    <w:rsid w:val="00095920"/>
    <w:rsid w:val="00095A24"/>
    <w:rsid w:val="00095D45"/>
    <w:rsid w:val="00095F53"/>
    <w:rsid w:val="00096037"/>
    <w:rsid w:val="000960C9"/>
    <w:rsid w:val="00096220"/>
    <w:rsid w:val="0009653B"/>
    <w:rsid w:val="000968D8"/>
    <w:rsid w:val="00096E00"/>
    <w:rsid w:val="0009709B"/>
    <w:rsid w:val="000970D0"/>
    <w:rsid w:val="0009720E"/>
    <w:rsid w:val="0009725E"/>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0FE"/>
    <w:rsid w:val="000A31F7"/>
    <w:rsid w:val="000A3ACB"/>
    <w:rsid w:val="000A3AF0"/>
    <w:rsid w:val="000A3B0E"/>
    <w:rsid w:val="000A3CBA"/>
    <w:rsid w:val="000A3D4E"/>
    <w:rsid w:val="000A3D51"/>
    <w:rsid w:val="000A3E4B"/>
    <w:rsid w:val="000A3F23"/>
    <w:rsid w:val="000A4002"/>
    <w:rsid w:val="000A40D7"/>
    <w:rsid w:val="000A4233"/>
    <w:rsid w:val="000A4346"/>
    <w:rsid w:val="000A4373"/>
    <w:rsid w:val="000A47DC"/>
    <w:rsid w:val="000A49DE"/>
    <w:rsid w:val="000A4B3D"/>
    <w:rsid w:val="000A4B54"/>
    <w:rsid w:val="000A4B74"/>
    <w:rsid w:val="000A4FEA"/>
    <w:rsid w:val="000A52F5"/>
    <w:rsid w:val="000A54DF"/>
    <w:rsid w:val="000A5595"/>
    <w:rsid w:val="000A5852"/>
    <w:rsid w:val="000A594A"/>
    <w:rsid w:val="000A5B85"/>
    <w:rsid w:val="000A5C11"/>
    <w:rsid w:val="000A5C39"/>
    <w:rsid w:val="000A5D1C"/>
    <w:rsid w:val="000A61CB"/>
    <w:rsid w:val="000A6252"/>
    <w:rsid w:val="000A63AD"/>
    <w:rsid w:val="000A64D8"/>
    <w:rsid w:val="000A6723"/>
    <w:rsid w:val="000A6727"/>
    <w:rsid w:val="000A6788"/>
    <w:rsid w:val="000A68A9"/>
    <w:rsid w:val="000A6AC6"/>
    <w:rsid w:val="000A6C0A"/>
    <w:rsid w:val="000A6CFE"/>
    <w:rsid w:val="000A6D7E"/>
    <w:rsid w:val="000A6F12"/>
    <w:rsid w:val="000A7794"/>
    <w:rsid w:val="000A7A6F"/>
    <w:rsid w:val="000A7C88"/>
    <w:rsid w:val="000A7D7C"/>
    <w:rsid w:val="000A7EB5"/>
    <w:rsid w:val="000A7FF7"/>
    <w:rsid w:val="000B02C2"/>
    <w:rsid w:val="000B0706"/>
    <w:rsid w:val="000B081C"/>
    <w:rsid w:val="000B0A77"/>
    <w:rsid w:val="000B0E8D"/>
    <w:rsid w:val="000B10AB"/>
    <w:rsid w:val="000B10E2"/>
    <w:rsid w:val="000B130E"/>
    <w:rsid w:val="000B161F"/>
    <w:rsid w:val="000B1A7A"/>
    <w:rsid w:val="000B1CAE"/>
    <w:rsid w:val="000B1CD3"/>
    <w:rsid w:val="000B1E48"/>
    <w:rsid w:val="000B256B"/>
    <w:rsid w:val="000B2A1A"/>
    <w:rsid w:val="000B2CD4"/>
    <w:rsid w:val="000B2D28"/>
    <w:rsid w:val="000B2EE5"/>
    <w:rsid w:val="000B31B5"/>
    <w:rsid w:val="000B326F"/>
    <w:rsid w:val="000B32D4"/>
    <w:rsid w:val="000B353C"/>
    <w:rsid w:val="000B35E7"/>
    <w:rsid w:val="000B36A1"/>
    <w:rsid w:val="000B38CB"/>
    <w:rsid w:val="000B38DA"/>
    <w:rsid w:val="000B3A2C"/>
    <w:rsid w:val="000B3C18"/>
    <w:rsid w:val="000B3F37"/>
    <w:rsid w:val="000B4788"/>
    <w:rsid w:val="000B49D7"/>
    <w:rsid w:val="000B4A31"/>
    <w:rsid w:val="000B532F"/>
    <w:rsid w:val="000B546F"/>
    <w:rsid w:val="000B567B"/>
    <w:rsid w:val="000B5842"/>
    <w:rsid w:val="000B58DC"/>
    <w:rsid w:val="000B5C4C"/>
    <w:rsid w:val="000B5DF1"/>
    <w:rsid w:val="000B6030"/>
    <w:rsid w:val="000B62F0"/>
    <w:rsid w:val="000B64B3"/>
    <w:rsid w:val="000B65BE"/>
    <w:rsid w:val="000B680F"/>
    <w:rsid w:val="000B6AC9"/>
    <w:rsid w:val="000B6AF5"/>
    <w:rsid w:val="000B6BDF"/>
    <w:rsid w:val="000B6C69"/>
    <w:rsid w:val="000B71B6"/>
    <w:rsid w:val="000B7312"/>
    <w:rsid w:val="000B7B2B"/>
    <w:rsid w:val="000B7C29"/>
    <w:rsid w:val="000B7D5E"/>
    <w:rsid w:val="000B7E16"/>
    <w:rsid w:val="000B7F79"/>
    <w:rsid w:val="000C01B3"/>
    <w:rsid w:val="000C10DA"/>
    <w:rsid w:val="000C133A"/>
    <w:rsid w:val="000C1545"/>
    <w:rsid w:val="000C182F"/>
    <w:rsid w:val="000C1982"/>
    <w:rsid w:val="000C1DBD"/>
    <w:rsid w:val="000C1E0D"/>
    <w:rsid w:val="000C2079"/>
    <w:rsid w:val="000C2271"/>
    <w:rsid w:val="000C240A"/>
    <w:rsid w:val="000C2A81"/>
    <w:rsid w:val="000C2AD5"/>
    <w:rsid w:val="000C2B21"/>
    <w:rsid w:val="000C2DE1"/>
    <w:rsid w:val="000C2E7E"/>
    <w:rsid w:val="000C3585"/>
    <w:rsid w:val="000C36F6"/>
    <w:rsid w:val="000C393F"/>
    <w:rsid w:val="000C39A0"/>
    <w:rsid w:val="000C3D44"/>
    <w:rsid w:val="000C4065"/>
    <w:rsid w:val="000C4137"/>
    <w:rsid w:val="000C413B"/>
    <w:rsid w:val="000C41F3"/>
    <w:rsid w:val="000C41F5"/>
    <w:rsid w:val="000C4538"/>
    <w:rsid w:val="000C467C"/>
    <w:rsid w:val="000C4912"/>
    <w:rsid w:val="000C4C76"/>
    <w:rsid w:val="000C4CAA"/>
    <w:rsid w:val="000C530D"/>
    <w:rsid w:val="000C5480"/>
    <w:rsid w:val="000C5759"/>
    <w:rsid w:val="000C5E7D"/>
    <w:rsid w:val="000C6433"/>
    <w:rsid w:val="000C673C"/>
    <w:rsid w:val="000C67CE"/>
    <w:rsid w:val="000C6942"/>
    <w:rsid w:val="000C69F8"/>
    <w:rsid w:val="000C6A01"/>
    <w:rsid w:val="000C6C00"/>
    <w:rsid w:val="000C6E39"/>
    <w:rsid w:val="000C71D9"/>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206C"/>
    <w:rsid w:val="000D209F"/>
    <w:rsid w:val="000D2185"/>
    <w:rsid w:val="000D22CD"/>
    <w:rsid w:val="000D2576"/>
    <w:rsid w:val="000D2A5F"/>
    <w:rsid w:val="000D2AE0"/>
    <w:rsid w:val="000D2B58"/>
    <w:rsid w:val="000D2CDA"/>
    <w:rsid w:val="000D2D72"/>
    <w:rsid w:val="000D2F02"/>
    <w:rsid w:val="000D3122"/>
    <w:rsid w:val="000D361E"/>
    <w:rsid w:val="000D362A"/>
    <w:rsid w:val="000D363D"/>
    <w:rsid w:val="000D37FA"/>
    <w:rsid w:val="000D389E"/>
    <w:rsid w:val="000D3F8F"/>
    <w:rsid w:val="000D4324"/>
    <w:rsid w:val="000D4692"/>
    <w:rsid w:val="000D46D6"/>
    <w:rsid w:val="000D46EE"/>
    <w:rsid w:val="000D4896"/>
    <w:rsid w:val="000D4DE6"/>
    <w:rsid w:val="000D5158"/>
    <w:rsid w:val="000D5296"/>
    <w:rsid w:val="000D5593"/>
    <w:rsid w:val="000D55EA"/>
    <w:rsid w:val="000D57DB"/>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99E"/>
    <w:rsid w:val="000E0BD4"/>
    <w:rsid w:val="000E0C78"/>
    <w:rsid w:val="000E0CFE"/>
    <w:rsid w:val="000E0D89"/>
    <w:rsid w:val="000E0E28"/>
    <w:rsid w:val="000E1003"/>
    <w:rsid w:val="000E1390"/>
    <w:rsid w:val="000E14B9"/>
    <w:rsid w:val="000E17B4"/>
    <w:rsid w:val="000E182B"/>
    <w:rsid w:val="000E1A09"/>
    <w:rsid w:val="000E1B74"/>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AAE"/>
    <w:rsid w:val="000E3F84"/>
    <w:rsid w:val="000E40C3"/>
    <w:rsid w:val="000E476B"/>
    <w:rsid w:val="000E4C9B"/>
    <w:rsid w:val="000E4D01"/>
    <w:rsid w:val="000E529E"/>
    <w:rsid w:val="000E5830"/>
    <w:rsid w:val="000E5C4E"/>
    <w:rsid w:val="000E5CA5"/>
    <w:rsid w:val="000E5D84"/>
    <w:rsid w:val="000E5E3A"/>
    <w:rsid w:val="000E6205"/>
    <w:rsid w:val="000E6576"/>
    <w:rsid w:val="000E65A7"/>
    <w:rsid w:val="000E6635"/>
    <w:rsid w:val="000E68FE"/>
    <w:rsid w:val="000E6BAE"/>
    <w:rsid w:val="000E6BAF"/>
    <w:rsid w:val="000E6EED"/>
    <w:rsid w:val="000E6F62"/>
    <w:rsid w:val="000E71D2"/>
    <w:rsid w:val="000E7C74"/>
    <w:rsid w:val="000E7F51"/>
    <w:rsid w:val="000F00D8"/>
    <w:rsid w:val="000F095B"/>
    <w:rsid w:val="000F0BB3"/>
    <w:rsid w:val="000F10BF"/>
    <w:rsid w:val="000F13C4"/>
    <w:rsid w:val="000F13D7"/>
    <w:rsid w:val="000F16EF"/>
    <w:rsid w:val="000F17E4"/>
    <w:rsid w:val="000F1878"/>
    <w:rsid w:val="000F1CF3"/>
    <w:rsid w:val="000F1F02"/>
    <w:rsid w:val="000F1F98"/>
    <w:rsid w:val="000F20CD"/>
    <w:rsid w:val="000F2965"/>
    <w:rsid w:val="000F2DAB"/>
    <w:rsid w:val="000F2F0C"/>
    <w:rsid w:val="000F34C7"/>
    <w:rsid w:val="000F3832"/>
    <w:rsid w:val="000F3B40"/>
    <w:rsid w:val="000F3C9F"/>
    <w:rsid w:val="000F3F2F"/>
    <w:rsid w:val="000F408B"/>
    <w:rsid w:val="000F42EA"/>
    <w:rsid w:val="000F44FF"/>
    <w:rsid w:val="000F4726"/>
    <w:rsid w:val="000F4CAF"/>
    <w:rsid w:val="000F4D2F"/>
    <w:rsid w:val="000F4DA0"/>
    <w:rsid w:val="000F4F44"/>
    <w:rsid w:val="000F4FB4"/>
    <w:rsid w:val="000F5103"/>
    <w:rsid w:val="000F53CB"/>
    <w:rsid w:val="000F5490"/>
    <w:rsid w:val="000F5725"/>
    <w:rsid w:val="000F5C36"/>
    <w:rsid w:val="000F5CD1"/>
    <w:rsid w:val="000F5D23"/>
    <w:rsid w:val="000F5DD3"/>
    <w:rsid w:val="000F5F0B"/>
    <w:rsid w:val="000F62D0"/>
    <w:rsid w:val="000F63F0"/>
    <w:rsid w:val="000F6540"/>
    <w:rsid w:val="000F6799"/>
    <w:rsid w:val="000F6881"/>
    <w:rsid w:val="000F6C32"/>
    <w:rsid w:val="000F6D86"/>
    <w:rsid w:val="000F6EBC"/>
    <w:rsid w:val="000F78D7"/>
    <w:rsid w:val="000F7C68"/>
    <w:rsid w:val="000F7CAD"/>
    <w:rsid w:val="000F7E22"/>
    <w:rsid w:val="00100097"/>
    <w:rsid w:val="001000E9"/>
    <w:rsid w:val="00100161"/>
    <w:rsid w:val="00100169"/>
    <w:rsid w:val="0010067A"/>
    <w:rsid w:val="00100920"/>
    <w:rsid w:val="00100E55"/>
    <w:rsid w:val="00100F7B"/>
    <w:rsid w:val="001010AC"/>
    <w:rsid w:val="001010D7"/>
    <w:rsid w:val="00101489"/>
    <w:rsid w:val="00101785"/>
    <w:rsid w:val="001017C8"/>
    <w:rsid w:val="00101A0E"/>
    <w:rsid w:val="00101ACE"/>
    <w:rsid w:val="00101D6C"/>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A1D"/>
    <w:rsid w:val="00103E17"/>
    <w:rsid w:val="00103EA1"/>
    <w:rsid w:val="00104036"/>
    <w:rsid w:val="00104058"/>
    <w:rsid w:val="0010405D"/>
    <w:rsid w:val="00104178"/>
    <w:rsid w:val="00104228"/>
    <w:rsid w:val="00104979"/>
    <w:rsid w:val="00104A80"/>
    <w:rsid w:val="00104ACF"/>
    <w:rsid w:val="00104C35"/>
    <w:rsid w:val="00104CFB"/>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99A"/>
    <w:rsid w:val="00106A1C"/>
    <w:rsid w:val="00106A95"/>
    <w:rsid w:val="00106CC3"/>
    <w:rsid w:val="00106CC7"/>
    <w:rsid w:val="00106E7E"/>
    <w:rsid w:val="00106FF1"/>
    <w:rsid w:val="00107080"/>
    <w:rsid w:val="0010795D"/>
    <w:rsid w:val="00107993"/>
    <w:rsid w:val="0011034F"/>
    <w:rsid w:val="00110364"/>
    <w:rsid w:val="00110631"/>
    <w:rsid w:val="00110851"/>
    <w:rsid w:val="001108EE"/>
    <w:rsid w:val="0011090D"/>
    <w:rsid w:val="001111BD"/>
    <w:rsid w:val="001115C0"/>
    <w:rsid w:val="001115F4"/>
    <w:rsid w:val="001116D2"/>
    <w:rsid w:val="0011190B"/>
    <w:rsid w:val="00111995"/>
    <w:rsid w:val="00111AD9"/>
    <w:rsid w:val="00111B52"/>
    <w:rsid w:val="00111DA6"/>
    <w:rsid w:val="00112089"/>
    <w:rsid w:val="0011230B"/>
    <w:rsid w:val="001126ED"/>
    <w:rsid w:val="00112919"/>
    <w:rsid w:val="00112975"/>
    <w:rsid w:val="00112B8F"/>
    <w:rsid w:val="00112C18"/>
    <w:rsid w:val="00112E0A"/>
    <w:rsid w:val="00112E14"/>
    <w:rsid w:val="00112F58"/>
    <w:rsid w:val="0011303D"/>
    <w:rsid w:val="0011323B"/>
    <w:rsid w:val="001134DA"/>
    <w:rsid w:val="0011372B"/>
    <w:rsid w:val="00113C86"/>
    <w:rsid w:val="00113D8F"/>
    <w:rsid w:val="00113DA9"/>
    <w:rsid w:val="001140FA"/>
    <w:rsid w:val="001141CF"/>
    <w:rsid w:val="00114379"/>
    <w:rsid w:val="001146A3"/>
    <w:rsid w:val="001146C6"/>
    <w:rsid w:val="001147B8"/>
    <w:rsid w:val="0011481C"/>
    <w:rsid w:val="00114949"/>
    <w:rsid w:val="00114D5C"/>
    <w:rsid w:val="00114DD2"/>
    <w:rsid w:val="00114E61"/>
    <w:rsid w:val="00114EA7"/>
    <w:rsid w:val="0011530A"/>
    <w:rsid w:val="0011536C"/>
    <w:rsid w:val="0011538F"/>
    <w:rsid w:val="001155A6"/>
    <w:rsid w:val="00115716"/>
    <w:rsid w:val="0011584C"/>
    <w:rsid w:val="001158D5"/>
    <w:rsid w:val="001158EE"/>
    <w:rsid w:val="00115FE4"/>
    <w:rsid w:val="00116148"/>
    <w:rsid w:val="00116339"/>
    <w:rsid w:val="001166B6"/>
    <w:rsid w:val="00116960"/>
    <w:rsid w:val="00116A2D"/>
    <w:rsid w:val="001175EA"/>
    <w:rsid w:val="001175EF"/>
    <w:rsid w:val="00117677"/>
    <w:rsid w:val="0011783F"/>
    <w:rsid w:val="00117957"/>
    <w:rsid w:val="00117B16"/>
    <w:rsid w:val="00117C31"/>
    <w:rsid w:val="00117C78"/>
    <w:rsid w:val="00117D84"/>
    <w:rsid w:val="001201EA"/>
    <w:rsid w:val="001203DB"/>
    <w:rsid w:val="00120503"/>
    <w:rsid w:val="0012065D"/>
    <w:rsid w:val="0012079F"/>
    <w:rsid w:val="001207F3"/>
    <w:rsid w:val="00120996"/>
    <w:rsid w:val="00120C13"/>
    <w:rsid w:val="00120E03"/>
    <w:rsid w:val="00120F77"/>
    <w:rsid w:val="00121769"/>
    <w:rsid w:val="00121776"/>
    <w:rsid w:val="001218C8"/>
    <w:rsid w:val="00121AA9"/>
    <w:rsid w:val="00121E1A"/>
    <w:rsid w:val="001225BC"/>
    <w:rsid w:val="00122672"/>
    <w:rsid w:val="00122727"/>
    <w:rsid w:val="00122842"/>
    <w:rsid w:val="00122A1F"/>
    <w:rsid w:val="00122B59"/>
    <w:rsid w:val="001232D2"/>
    <w:rsid w:val="0012345C"/>
    <w:rsid w:val="0012367C"/>
    <w:rsid w:val="001236BC"/>
    <w:rsid w:val="00123975"/>
    <w:rsid w:val="00123DED"/>
    <w:rsid w:val="00123E5C"/>
    <w:rsid w:val="00123F8A"/>
    <w:rsid w:val="00124124"/>
    <w:rsid w:val="0012467D"/>
    <w:rsid w:val="001246EC"/>
    <w:rsid w:val="001249D7"/>
    <w:rsid w:val="001249F8"/>
    <w:rsid w:val="001249FC"/>
    <w:rsid w:val="00124AB8"/>
    <w:rsid w:val="00124E10"/>
    <w:rsid w:val="00125078"/>
    <w:rsid w:val="001252FE"/>
    <w:rsid w:val="001255A6"/>
    <w:rsid w:val="0012573A"/>
    <w:rsid w:val="00125C79"/>
    <w:rsid w:val="00125D34"/>
    <w:rsid w:val="00126013"/>
    <w:rsid w:val="0012636F"/>
    <w:rsid w:val="0012637F"/>
    <w:rsid w:val="00126846"/>
    <w:rsid w:val="001268B7"/>
    <w:rsid w:val="001268D1"/>
    <w:rsid w:val="00126A33"/>
    <w:rsid w:val="00126A9F"/>
    <w:rsid w:val="00126B42"/>
    <w:rsid w:val="00127474"/>
    <w:rsid w:val="001274AC"/>
    <w:rsid w:val="001275E6"/>
    <w:rsid w:val="0012770F"/>
    <w:rsid w:val="001277B6"/>
    <w:rsid w:val="001278B6"/>
    <w:rsid w:val="00127C43"/>
    <w:rsid w:val="00127C79"/>
    <w:rsid w:val="00127DE2"/>
    <w:rsid w:val="00127E33"/>
    <w:rsid w:val="00127E92"/>
    <w:rsid w:val="00127F28"/>
    <w:rsid w:val="00127F9C"/>
    <w:rsid w:val="0013016D"/>
    <w:rsid w:val="00130257"/>
    <w:rsid w:val="0013062C"/>
    <w:rsid w:val="00130714"/>
    <w:rsid w:val="0013090E"/>
    <w:rsid w:val="00130953"/>
    <w:rsid w:val="001309EF"/>
    <w:rsid w:val="00130AF0"/>
    <w:rsid w:val="00130BAF"/>
    <w:rsid w:val="00130BBD"/>
    <w:rsid w:val="00130CE6"/>
    <w:rsid w:val="001312B2"/>
    <w:rsid w:val="00131683"/>
    <w:rsid w:val="001317ED"/>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C8B"/>
    <w:rsid w:val="00133E11"/>
    <w:rsid w:val="00133EBD"/>
    <w:rsid w:val="00134176"/>
    <w:rsid w:val="001341AE"/>
    <w:rsid w:val="00134420"/>
    <w:rsid w:val="001348F0"/>
    <w:rsid w:val="00134B21"/>
    <w:rsid w:val="00134C6B"/>
    <w:rsid w:val="00134D78"/>
    <w:rsid w:val="00134F05"/>
    <w:rsid w:val="00135015"/>
    <w:rsid w:val="00135095"/>
    <w:rsid w:val="0013548E"/>
    <w:rsid w:val="00135517"/>
    <w:rsid w:val="00135829"/>
    <w:rsid w:val="00135884"/>
    <w:rsid w:val="001358A7"/>
    <w:rsid w:val="001358F4"/>
    <w:rsid w:val="00135D53"/>
    <w:rsid w:val="0013612A"/>
    <w:rsid w:val="00136145"/>
    <w:rsid w:val="00136825"/>
    <w:rsid w:val="00136998"/>
    <w:rsid w:val="00136AAD"/>
    <w:rsid w:val="001371C0"/>
    <w:rsid w:val="00137280"/>
    <w:rsid w:val="00137288"/>
    <w:rsid w:val="00137480"/>
    <w:rsid w:val="001374FE"/>
    <w:rsid w:val="00137520"/>
    <w:rsid w:val="0013756F"/>
    <w:rsid w:val="001375B9"/>
    <w:rsid w:val="00137628"/>
    <w:rsid w:val="001376BD"/>
    <w:rsid w:val="001376EA"/>
    <w:rsid w:val="001376F7"/>
    <w:rsid w:val="00137EA0"/>
    <w:rsid w:val="0014012F"/>
    <w:rsid w:val="00140608"/>
    <w:rsid w:val="0014073C"/>
    <w:rsid w:val="00140762"/>
    <w:rsid w:val="00140825"/>
    <w:rsid w:val="0014086C"/>
    <w:rsid w:val="00140E5E"/>
    <w:rsid w:val="00140EEA"/>
    <w:rsid w:val="00141054"/>
    <w:rsid w:val="001410AA"/>
    <w:rsid w:val="001410F1"/>
    <w:rsid w:val="00141668"/>
    <w:rsid w:val="001417A0"/>
    <w:rsid w:val="001418FE"/>
    <w:rsid w:val="00141930"/>
    <w:rsid w:val="00141A59"/>
    <w:rsid w:val="00141C6A"/>
    <w:rsid w:val="00141CB9"/>
    <w:rsid w:val="00141DE4"/>
    <w:rsid w:val="00141E46"/>
    <w:rsid w:val="00141ED1"/>
    <w:rsid w:val="00141F72"/>
    <w:rsid w:val="0014206B"/>
    <w:rsid w:val="00142093"/>
    <w:rsid w:val="00142141"/>
    <w:rsid w:val="0014241D"/>
    <w:rsid w:val="00142558"/>
    <w:rsid w:val="00142612"/>
    <w:rsid w:val="00142693"/>
    <w:rsid w:val="00142967"/>
    <w:rsid w:val="00142E42"/>
    <w:rsid w:val="00143153"/>
    <w:rsid w:val="0014354F"/>
    <w:rsid w:val="0014371C"/>
    <w:rsid w:val="00143EFE"/>
    <w:rsid w:val="00143FFE"/>
    <w:rsid w:val="001443C8"/>
    <w:rsid w:val="0014471E"/>
    <w:rsid w:val="0014484C"/>
    <w:rsid w:val="0014491B"/>
    <w:rsid w:val="00144B3F"/>
    <w:rsid w:val="00144D67"/>
    <w:rsid w:val="00144DCB"/>
    <w:rsid w:val="00144E04"/>
    <w:rsid w:val="00144E2A"/>
    <w:rsid w:val="00144F28"/>
    <w:rsid w:val="00144F80"/>
    <w:rsid w:val="0014535A"/>
    <w:rsid w:val="001454C4"/>
    <w:rsid w:val="00145671"/>
    <w:rsid w:val="0014587E"/>
    <w:rsid w:val="00145E70"/>
    <w:rsid w:val="00145FDE"/>
    <w:rsid w:val="0014618E"/>
    <w:rsid w:val="001462D7"/>
    <w:rsid w:val="00146577"/>
    <w:rsid w:val="00146773"/>
    <w:rsid w:val="0014679F"/>
    <w:rsid w:val="00146934"/>
    <w:rsid w:val="00146D10"/>
    <w:rsid w:val="0014703E"/>
    <w:rsid w:val="001475B3"/>
    <w:rsid w:val="0014767C"/>
    <w:rsid w:val="00147BF5"/>
    <w:rsid w:val="00147D65"/>
    <w:rsid w:val="00147D91"/>
    <w:rsid w:val="0015045F"/>
    <w:rsid w:val="001508E1"/>
    <w:rsid w:val="001509B7"/>
    <w:rsid w:val="00150A19"/>
    <w:rsid w:val="00150A99"/>
    <w:rsid w:val="00150CB8"/>
    <w:rsid w:val="00150F01"/>
    <w:rsid w:val="00150FC7"/>
    <w:rsid w:val="0015107A"/>
    <w:rsid w:val="001510ED"/>
    <w:rsid w:val="001516EA"/>
    <w:rsid w:val="001517A8"/>
    <w:rsid w:val="001517AA"/>
    <w:rsid w:val="001517AB"/>
    <w:rsid w:val="00151805"/>
    <w:rsid w:val="00151897"/>
    <w:rsid w:val="00151B31"/>
    <w:rsid w:val="00151CE5"/>
    <w:rsid w:val="00151E4A"/>
    <w:rsid w:val="00151FFD"/>
    <w:rsid w:val="00152066"/>
    <w:rsid w:val="00152559"/>
    <w:rsid w:val="00152A3B"/>
    <w:rsid w:val="00152AAD"/>
    <w:rsid w:val="0015326D"/>
    <w:rsid w:val="0015334E"/>
    <w:rsid w:val="0015347E"/>
    <w:rsid w:val="00153723"/>
    <w:rsid w:val="00153946"/>
    <w:rsid w:val="00153A48"/>
    <w:rsid w:val="00153A6B"/>
    <w:rsid w:val="00153E69"/>
    <w:rsid w:val="00153EEF"/>
    <w:rsid w:val="00153F29"/>
    <w:rsid w:val="001540F5"/>
    <w:rsid w:val="00154365"/>
    <w:rsid w:val="001544AB"/>
    <w:rsid w:val="00154F0D"/>
    <w:rsid w:val="00155178"/>
    <w:rsid w:val="00155648"/>
    <w:rsid w:val="00155696"/>
    <w:rsid w:val="0015571A"/>
    <w:rsid w:val="001559DE"/>
    <w:rsid w:val="00155D53"/>
    <w:rsid w:val="00155E94"/>
    <w:rsid w:val="0015622B"/>
    <w:rsid w:val="00156260"/>
    <w:rsid w:val="00156284"/>
    <w:rsid w:val="001563C9"/>
    <w:rsid w:val="00156502"/>
    <w:rsid w:val="00157064"/>
    <w:rsid w:val="001572B6"/>
    <w:rsid w:val="0015748E"/>
    <w:rsid w:val="00157921"/>
    <w:rsid w:val="00157931"/>
    <w:rsid w:val="00157ACC"/>
    <w:rsid w:val="0016000B"/>
    <w:rsid w:val="0016019C"/>
    <w:rsid w:val="001601C7"/>
    <w:rsid w:val="00160268"/>
    <w:rsid w:val="001602C2"/>
    <w:rsid w:val="001603B9"/>
    <w:rsid w:val="00160674"/>
    <w:rsid w:val="00160786"/>
    <w:rsid w:val="00160BEB"/>
    <w:rsid w:val="00160E22"/>
    <w:rsid w:val="001613CB"/>
    <w:rsid w:val="0016152E"/>
    <w:rsid w:val="00161CA5"/>
    <w:rsid w:val="00161E31"/>
    <w:rsid w:val="00161E99"/>
    <w:rsid w:val="00162040"/>
    <w:rsid w:val="00162262"/>
    <w:rsid w:val="001623A3"/>
    <w:rsid w:val="00162BD5"/>
    <w:rsid w:val="00162C05"/>
    <w:rsid w:val="00162CF1"/>
    <w:rsid w:val="00162F71"/>
    <w:rsid w:val="00162F82"/>
    <w:rsid w:val="00162FB5"/>
    <w:rsid w:val="001630E4"/>
    <w:rsid w:val="00163176"/>
    <w:rsid w:val="00163537"/>
    <w:rsid w:val="0016368F"/>
    <w:rsid w:val="001639BC"/>
    <w:rsid w:val="00163AFC"/>
    <w:rsid w:val="00163B9D"/>
    <w:rsid w:val="00163BDA"/>
    <w:rsid w:val="00163C9A"/>
    <w:rsid w:val="00164368"/>
    <w:rsid w:val="00164646"/>
    <w:rsid w:val="0016465C"/>
    <w:rsid w:val="00164795"/>
    <w:rsid w:val="001647FA"/>
    <w:rsid w:val="0016485E"/>
    <w:rsid w:val="00164B14"/>
    <w:rsid w:val="00164E99"/>
    <w:rsid w:val="00164EB6"/>
    <w:rsid w:val="00164F10"/>
    <w:rsid w:val="00165137"/>
    <w:rsid w:val="001652DD"/>
    <w:rsid w:val="0016563B"/>
    <w:rsid w:val="001656D8"/>
    <w:rsid w:val="00165B5E"/>
    <w:rsid w:val="00165D9A"/>
    <w:rsid w:val="0016619C"/>
    <w:rsid w:val="001661BF"/>
    <w:rsid w:val="0016634F"/>
    <w:rsid w:val="00166522"/>
    <w:rsid w:val="00166809"/>
    <w:rsid w:val="0016680E"/>
    <w:rsid w:val="00166879"/>
    <w:rsid w:val="001669F9"/>
    <w:rsid w:val="00166B01"/>
    <w:rsid w:val="00166D9E"/>
    <w:rsid w:val="00166EAF"/>
    <w:rsid w:val="00166EE2"/>
    <w:rsid w:val="0016700E"/>
    <w:rsid w:val="00167125"/>
    <w:rsid w:val="0016733C"/>
    <w:rsid w:val="0016764C"/>
    <w:rsid w:val="00167891"/>
    <w:rsid w:val="001678E3"/>
    <w:rsid w:val="001679A2"/>
    <w:rsid w:val="00167ACD"/>
    <w:rsid w:val="00170397"/>
    <w:rsid w:val="001703B3"/>
    <w:rsid w:val="00170482"/>
    <w:rsid w:val="001705FC"/>
    <w:rsid w:val="001706E4"/>
    <w:rsid w:val="001706E7"/>
    <w:rsid w:val="00170875"/>
    <w:rsid w:val="001708D0"/>
    <w:rsid w:val="00170DF0"/>
    <w:rsid w:val="00170E05"/>
    <w:rsid w:val="001710A6"/>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08C"/>
    <w:rsid w:val="00173749"/>
    <w:rsid w:val="001738A5"/>
    <w:rsid w:val="001738BE"/>
    <w:rsid w:val="00173A00"/>
    <w:rsid w:val="00173D38"/>
    <w:rsid w:val="00173F6C"/>
    <w:rsid w:val="00174317"/>
    <w:rsid w:val="00174356"/>
    <w:rsid w:val="001744BA"/>
    <w:rsid w:val="00174695"/>
    <w:rsid w:val="00174B47"/>
    <w:rsid w:val="00174DDB"/>
    <w:rsid w:val="00175009"/>
    <w:rsid w:val="00175283"/>
    <w:rsid w:val="001752EC"/>
    <w:rsid w:val="00175614"/>
    <w:rsid w:val="00175A6E"/>
    <w:rsid w:val="00175B5A"/>
    <w:rsid w:val="00175C4F"/>
    <w:rsid w:val="00175DAB"/>
    <w:rsid w:val="00175EF2"/>
    <w:rsid w:val="00175FA4"/>
    <w:rsid w:val="0017639F"/>
    <w:rsid w:val="00176414"/>
    <w:rsid w:val="00176AA0"/>
    <w:rsid w:val="00176BDB"/>
    <w:rsid w:val="00176E1B"/>
    <w:rsid w:val="00176ECF"/>
    <w:rsid w:val="001770FB"/>
    <w:rsid w:val="0017714C"/>
    <w:rsid w:val="0017722E"/>
    <w:rsid w:val="00177482"/>
    <w:rsid w:val="00177585"/>
    <w:rsid w:val="0017767A"/>
    <w:rsid w:val="00177711"/>
    <w:rsid w:val="00177A0D"/>
    <w:rsid w:val="00177AC2"/>
    <w:rsid w:val="00177C04"/>
    <w:rsid w:val="00177DFF"/>
    <w:rsid w:val="00177EBD"/>
    <w:rsid w:val="0018016C"/>
    <w:rsid w:val="00180298"/>
    <w:rsid w:val="001806A9"/>
    <w:rsid w:val="0018081A"/>
    <w:rsid w:val="00180860"/>
    <w:rsid w:val="00180C1F"/>
    <w:rsid w:val="00180C4D"/>
    <w:rsid w:val="00180C69"/>
    <w:rsid w:val="00180D96"/>
    <w:rsid w:val="00180E60"/>
    <w:rsid w:val="0018115C"/>
    <w:rsid w:val="001817BA"/>
    <w:rsid w:val="00181884"/>
    <w:rsid w:val="00181B3A"/>
    <w:rsid w:val="00181E1B"/>
    <w:rsid w:val="001820B2"/>
    <w:rsid w:val="001821E9"/>
    <w:rsid w:val="001822C4"/>
    <w:rsid w:val="0018246F"/>
    <w:rsid w:val="00182718"/>
    <w:rsid w:val="00182B0B"/>
    <w:rsid w:val="00182C30"/>
    <w:rsid w:val="00182CE4"/>
    <w:rsid w:val="00182FBF"/>
    <w:rsid w:val="00183338"/>
    <w:rsid w:val="00183341"/>
    <w:rsid w:val="001836DF"/>
    <w:rsid w:val="00183B20"/>
    <w:rsid w:val="00183CB7"/>
    <w:rsid w:val="00183CC6"/>
    <w:rsid w:val="00183F11"/>
    <w:rsid w:val="001840F5"/>
    <w:rsid w:val="0018464B"/>
    <w:rsid w:val="00184A29"/>
    <w:rsid w:val="00184B11"/>
    <w:rsid w:val="00184DAB"/>
    <w:rsid w:val="00184DBF"/>
    <w:rsid w:val="00184F51"/>
    <w:rsid w:val="00185028"/>
    <w:rsid w:val="0018518A"/>
    <w:rsid w:val="00185257"/>
    <w:rsid w:val="00185850"/>
    <w:rsid w:val="001858F6"/>
    <w:rsid w:val="00185E59"/>
    <w:rsid w:val="00185F0E"/>
    <w:rsid w:val="00185F10"/>
    <w:rsid w:val="00185F46"/>
    <w:rsid w:val="00185F89"/>
    <w:rsid w:val="00185FDA"/>
    <w:rsid w:val="00186016"/>
    <w:rsid w:val="0018636E"/>
    <w:rsid w:val="00186395"/>
    <w:rsid w:val="001863E3"/>
    <w:rsid w:val="0018695F"/>
    <w:rsid w:val="001869AE"/>
    <w:rsid w:val="001869EF"/>
    <w:rsid w:val="00186A7F"/>
    <w:rsid w:val="00186B4D"/>
    <w:rsid w:val="0018746B"/>
    <w:rsid w:val="0018767B"/>
    <w:rsid w:val="00187C7D"/>
    <w:rsid w:val="00187FDD"/>
    <w:rsid w:val="0019007F"/>
    <w:rsid w:val="00190318"/>
    <w:rsid w:val="001905B7"/>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6A0"/>
    <w:rsid w:val="001929F7"/>
    <w:rsid w:val="00193434"/>
    <w:rsid w:val="001934E7"/>
    <w:rsid w:val="00193987"/>
    <w:rsid w:val="00194654"/>
    <w:rsid w:val="00194955"/>
    <w:rsid w:val="00194B46"/>
    <w:rsid w:val="00195447"/>
    <w:rsid w:val="001954AB"/>
    <w:rsid w:val="00195657"/>
    <w:rsid w:val="0019573B"/>
    <w:rsid w:val="00195839"/>
    <w:rsid w:val="0019592C"/>
    <w:rsid w:val="00195D36"/>
    <w:rsid w:val="00195D9D"/>
    <w:rsid w:val="00195DC0"/>
    <w:rsid w:val="00196085"/>
    <w:rsid w:val="001960EA"/>
    <w:rsid w:val="00196191"/>
    <w:rsid w:val="00196395"/>
    <w:rsid w:val="00196B90"/>
    <w:rsid w:val="00196DE8"/>
    <w:rsid w:val="00196FF4"/>
    <w:rsid w:val="0019734F"/>
    <w:rsid w:val="001978F5"/>
    <w:rsid w:val="00197ABF"/>
    <w:rsid w:val="00197AC8"/>
    <w:rsid w:val="00197B58"/>
    <w:rsid w:val="001A016E"/>
    <w:rsid w:val="001A0248"/>
    <w:rsid w:val="001A0303"/>
    <w:rsid w:val="001A0313"/>
    <w:rsid w:val="001A0504"/>
    <w:rsid w:val="001A0676"/>
    <w:rsid w:val="001A067A"/>
    <w:rsid w:val="001A06C8"/>
    <w:rsid w:val="001A0908"/>
    <w:rsid w:val="001A0CE0"/>
    <w:rsid w:val="001A10A9"/>
    <w:rsid w:val="001A1337"/>
    <w:rsid w:val="001A14FB"/>
    <w:rsid w:val="001A1980"/>
    <w:rsid w:val="001A1E90"/>
    <w:rsid w:val="001A1FA2"/>
    <w:rsid w:val="001A2096"/>
    <w:rsid w:val="001A20FE"/>
    <w:rsid w:val="001A22D5"/>
    <w:rsid w:val="001A2939"/>
    <w:rsid w:val="001A2B5B"/>
    <w:rsid w:val="001A2FD5"/>
    <w:rsid w:val="001A3037"/>
    <w:rsid w:val="001A30FB"/>
    <w:rsid w:val="001A3134"/>
    <w:rsid w:val="001A36CF"/>
    <w:rsid w:val="001A3974"/>
    <w:rsid w:val="001A3AFD"/>
    <w:rsid w:val="001A3BBA"/>
    <w:rsid w:val="001A3C50"/>
    <w:rsid w:val="001A3CDF"/>
    <w:rsid w:val="001A3D4F"/>
    <w:rsid w:val="001A3F0F"/>
    <w:rsid w:val="001A3FA5"/>
    <w:rsid w:val="001A4098"/>
    <w:rsid w:val="001A4228"/>
    <w:rsid w:val="001A478B"/>
    <w:rsid w:val="001A4B81"/>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6E4E"/>
    <w:rsid w:val="001A706D"/>
    <w:rsid w:val="001A71EB"/>
    <w:rsid w:val="001A72EE"/>
    <w:rsid w:val="001A73AC"/>
    <w:rsid w:val="001A7826"/>
    <w:rsid w:val="001A79DA"/>
    <w:rsid w:val="001A7F48"/>
    <w:rsid w:val="001A7FA7"/>
    <w:rsid w:val="001B00B2"/>
    <w:rsid w:val="001B0149"/>
    <w:rsid w:val="001B0251"/>
    <w:rsid w:val="001B0B9D"/>
    <w:rsid w:val="001B1084"/>
    <w:rsid w:val="001B138B"/>
    <w:rsid w:val="001B1565"/>
    <w:rsid w:val="001B159B"/>
    <w:rsid w:val="001B18A6"/>
    <w:rsid w:val="001B1CEB"/>
    <w:rsid w:val="001B1EC4"/>
    <w:rsid w:val="001B1F72"/>
    <w:rsid w:val="001B1FB3"/>
    <w:rsid w:val="001B2031"/>
    <w:rsid w:val="001B2108"/>
    <w:rsid w:val="001B2153"/>
    <w:rsid w:val="001B2279"/>
    <w:rsid w:val="001B22CA"/>
    <w:rsid w:val="001B2443"/>
    <w:rsid w:val="001B28A5"/>
    <w:rsid w:val="001B2993"/>
    <w:rsid w:val="001B2C18"/>
    <w:rsid w:val="001B2E97"/>
    <w:rsid w:val="001B2EB7"/>
    <w:rsid w:val="001B31CD"/>
    <w:rsid w:val="001B33AF"/>
    <w:rsid w:val="001B33B4"/>
    <w:rsid w:val="001B35C1"/>
    <w:rsid w:val="001B3754"/>
    <w:rsid w:val="001B3A10"/>
    <w:rsid w:val="001B3B91"/>
    <w:rsid w:val="001B3C71"/>
    <w:rsid w:val="001B42CB"/>
    <w:rsid w:val="001B4371"/>
    <w:rsid w:val="001B471D"/>
    <w:rsid w:val="001B49CE"/>
    <w:rsid w:val="001B5279"/>
    <w:rsid w:val="001B5332"/>
    <w:rsid w:val="001B54E9"/>
    <w:rsid w:val="001B55DE"/>
    <w:rsid w:val="001B602C"/>
    <w:rsid w:val="001B6240"/>
    <w:rsid w:val="001B6345"/>
    <w:rsid w:val="001B6351"/>
    <w:rsid w:val="001B70CF"/>
    <w:rsid w:val="001B7186"/>
    <w:rsid w:val="001B72CE"/>
    <w:rsid w:val="001B748B"/>
    <w:rsid w:val="001B74EC"/>
    <w:rsid w:val="001B7905"/>
    <w:rsid w:val="001B7AB6"/>
    <w:rsid w:val="001B7D5B"/>
    <w:rsid w:val="001B7DDC"/>
    <w:rsid w:val="001C0085"/>
    <w:rsid w:val="001C00F7"/>
    <w:rsid w:val="001C01D6"/>
    <w:rsid w:val="001C0293"/>
    <w:rsid w:val="001C0311"/>
    <w:rsid w:val="001C03C3"/>
    <w:rsid w:val="001C063F"/>
    <w:rsid w:val="001C06F9"/>
    <w:rsid w:val="001C0874"/>
    <w:rsid w:val="001C0883"/>
    <w:rsid w:val="001C0EC3"/>
    <w:rsid w:val="001C12A0"/>
    <w:rsid w:val="001C1584"/>
    <w:rsid w:val="001C16A9"/>
    <w:rsid w:val="001C1920"/>
    <w:rsid w:val="001C19A9"/>
    <w:rsid w:val="001C19EB"/>
    <w:rsid w:val="001C1E53"/>
    <w:rsid w:val="001C2115"/>
    <w:rsid w:val="001C211D"/>
    <w:rsid w:val="001C24C0"/>
    <w:rsid w:val="001C2586"/>
    <w:rsid w:val="001C2A8B"/>
    <w:rsid w:val="001C3434"/>
    <w:rsid w:val="001C3474"/>
    <w:rsid w:val="001C34F5"/>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215"/>
    <w:rsid w:val="001C66D2"/>
    <w:rsid w:val="001C6AFE"/>
    <w:rsid w:val="001C6FB7"/>
    <w:rsid w:val="001C7584"/>
    <w:rsid w:val="001C75E9"/>
    <w:rsid w:val="001C7B49"/>
    <w:rsid w:val="001C7F47"/>
    <w:rsid w:val="001D006C"/>
    <w:rsid w:val="001D00B4"/>
    <w:rsid w:val="001D04AF"/>
    <w:rsid w:val="001D056C"/>
    <w:rsid w:val="001D0578"/>
    <w:rsid w:val="001D0593"/>
    <w:rsid w:val="001D06BE"/>
    <w:rsid w:val="001D06D1"/>
    <w:rsid w:val="001D0855"/>
    <w:rsid w:val="001D0C61"/>
    <w:rsid w:val="001D0E4D"/>
    <w:rsid w:val="001D1258"/>
    <w:rsid w:val="001D13B7"/>
    <w:rsid w:val="001D18A8"/>
    <w:rsid w:val="001D19F8"/>
    <w:rsid w:val="001D1B69"/>
    <w:rsid w:val="001D1CFF"/>
    <w:rsid w:val="001D21DC"/>
    <w:rsid w:val="001D28FF"/>
    <w:rsid w:val="001D2AD9"/>
    <w:rsid w:val="001D2B3C"/>
    <w:rsid w:val="001D2B94"/>
    <w:rsid w:val="001D2E6C"/>
    <w:rsid w:val="001D35DC"/>
    <w:rsid w:val="001D380F"/>
    <w:rsid w:val="001D3A0B"/>
    <w:rsid w:val="001D3D42"/>
    <w:rsid w:val="001D435D"/>
    <w:rsid w:val="001D43C0"/>
    <w:rsid w:val="001D448E"/>
    <w:rsid w:val="001D4593"/>
    <w:rsid w:val="001D4969"/>
    <w:rsid w:val="001D4AF0"/>
    <w:rsid w:val="001D4BB7"/>
    <w:rsid w:val="001D4E33"/>
    <w:rsid w:val="001D4F24"/>
    <w:rsid w:val="001D506F"/>
    <w:rsid w:val="001D5155"/>
    <w:rsid w:val="001D57BC"/>
    <w:rsid w:val="001D5D88"/>
    <w:rsid w:val="001D6937"/>
    <w:rsid w:val="001D6B56"/>
    <w:rsid w:val="001D6E46"/>
    <w:rsid w:val="001D6E61"/>
    <w:rsid w:val="001D6F30"/>
    <w:rsid w:val="001D7260"/>
    <w:rsid w:val="001D7816"/>
    <w:rsid w:val="001D797C"/>
    <w:rsid w:val="001D797E"/>
    <w:rsid w:val="001D7ADE"/>
    <w:rsid w:val="001D7B96"/>
    <w:rsid w:val="001D7EB4"/>
    <w:rsid w:val="001D7FE2"/>
    <w:rsid w:val="001E02D6"/>
    <w:rsid w:val="001E09F4"/>
    <w:rsid w:val="001E0A73"/>
    <w:rsid w:val="001E0C55"/>
    <w:rsid w:val="001E0CB7"/>
    <w:rsid w:val="001E0ECE"/>
    <w:rsid w:val="001E111F"/>
    <w:rsid w:val="001E11A6"/>
    <w:rsid w:val="001E1284"/>
    <w:rsid w:val="001E1311"/>
    <w:rsid w:val="001E1524"/>
    <w:rsid w:val="001E15E6"/>
    <w:rsid w:val="001E16D8"/>
    <w:rsid w:val="001E1710"/>
    <w:rsid w:val="001E17D5"/>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5BC"/>
    <w:rsid w:val="001E469F"/>
    <w:rsid w:val="001E4704"/>
    <w:rsid w:val="001E4826"/>
    <w:rsid w:val="001E4A00"/>
    <w:rsid w:val="001E4A22"/>
    <w:rsid w:val="001E4A85"/>
    <w:rsid w:val="001E5BB2"/>
    <w:rsid w:val="001E5D1F"/>
    <w:rsid w:val="001E5D3E"/>
    <w:rsid w:val="001E618C"/>
    <w:rsid w:val="001E6313"/>
    <w:rsid w:val="001E6BDA"/>
    <w:rsid w:val="001E6C1B"/>
    <w:rsid w:val="001E6F3E"/>
    <w:rsid w:val="001E6FED"/>
    <w:rsid w:val="001E7173"/>
    <w:rsid w:val="001E719A"/>
    <w:rsid w:val="001E749D"/>
    <w:rsid w:val="001E750C"/>
    <w:rsid w:val="001E7A8F"/>
    <w:rsid w:val="001E7BE9"/>
    <w:rsid w:val="001E7D26"/>
    <w:rsid w:val="001F020C"/>
    <w:rsid w:val="001F0399"/>
    <w:rsid w:val="001F0546"/>
    <w:rsid w:val="001F0CC3"/>
    <w:rsid w:val="001F0DDF"/>
    <w:rsid w:val="001F11F0"/>
    <w:rsid w:val="001F187D"/>
    <w:rsid w:val="001F18E2"/>
    <w:rsid w:val="001F1B1E"/>
    <w:rsid w:val="001F1B2F"/>
    <w:rsid w:val="001F1BEA"/>
    <w:rsid w:val="001F1DFA"/>
    <w:rsid w:val="001F1E26"/>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104"/>
    <w:rsid w:val="001F4112"/>
    <w:rsid w:val="001F42EE"/>
    <w:rsid w:val="001F44DF"/>
    <w:rsid w:val="001F45E8"/>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8A1"/>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247"/>
    <w:rsid w:val="0020142D"/>
    <w:rsid w:val="00201446"/>
    <w:rsid w:val="00201488"/>
    <w:rsid w:val="002016C0"/>
    <w:rsid w:val="00201A5F"/>
    <w:rsid w:val="00201B59"/>
    <w:rsid w:val="00201DEC"/>
    <w:rsid w:val="00201FA2"/>
    <w:rsid w:val="00202005"/>
    <w:rsid w:val="002024E6"/>
    <w:rsid w:val="00202CA6"/>
    <w:rsid w:val="00202D2E"/>
    <w:rsid w:val="00202D5B"/>
    <w:rsid w:val="00202E82"/>
    <w:rsid w:val="0020307A"/>
    <w:rsid w:val="00203159"/>
    <w:rsid w:val="002031EA"/>
    <w:rsid w:val="00203A6E"/>
    <w:rsid w:val="00203B19"/>
    <w:rsid w:val="00203DF0"/>
    <w:rsid w:val="00203F00"/>
    <w:rsid w:val="00203F5C"/>
    <w:rsid w:val="00203F5D"/>
    <w:rsid w:val="0020400D"/>
    <w:rsid w:val="002046EC"/>
    <w:rsid w:val="002047DE"/>
    <w:rsid w:val="002048DC"/>
    <w:rsid w:val="00204981"/>
    <w:rsid w:val="00204A5A"/>
    <w:rsid w:val="00204C12"/>
    <w:rsid w:val="00204C44"/>
    <w:rsid w:val="00204C7B"/>
    <w:rsid w:val="002051E1"/>
    <w:rsid w:val="0020523A"/>
    <w:rsid w:val="002052C6"/>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9E4"/>
    <w:rsid w:val="00206BF6"/>
    <w:rsid w:val="00206E5A"/>
    <w:rsid w:val="002073AC"/>
    <w:rsid w:val="00207613"/>
    <w:rsid w:val="00207847"/>
    <w:rsid w:val="0020790B"/>
    <w:rsid w:val="00207AF9"/>
    <w:rsid w:val="00207BB9"/>
    <w:rsid w:val="00207D1C"/>
    <w:rsid w:val="00207EA8"/>
    <w:rsid w:val="00207EB6"/>
    <w:rsid w:val="00210174"/>
    <w:rsid w:val="00210314"/>
    <w:rsid w:val="002103D8"/>
    <w:rsid w:val="0021065B"/>
    <w:rsid w:val="00210798"/>
    <w:rsid w:val="002107B9"/>
    <w:rsid w:val="00210927"/>
    <w:rsid w:val="00210950"/>
    <w:rsid w:val="002109D5"/>
    <w:rsid w:val="00210A2E"/>
    <w:rsid w:val="00210B05"/>
    <w:rsid w:val="00210C84"/>
    <w:rsid w:val="00210C91"/>
    <w:rsid w:val="00210F42"/>
    <w:rsid w:val="00211042"/>
    <w:rsid w:val="002110B7"/>
    <w:rsid w:val="00211345"/>
    <w:rsid w:val="002113C5"/>
    <w:rsid w:val="00211421"/>
    <w:rsid w:val="00211496"/>
    <w:rsid w:val="002114FA"/>
    <w:rsid w:val="002119DA"/>
    <w:rsid w:val="00211B64"/>
    <w:rsid w:val="00211BB6"/>
    <w:rsid w:val="00211C26"/>
    <w:rsid w:val="00211C62"/>
    <w:rsid w:val="00211CE0"/>
    <w:rsid w:val="00211D31"/>
    <w:rsid w:val="00211DD9"/>
    <w:rsid w:val="00212716"/>
    <w:rsid w:val="00212816"/>
    <w:rsid w:val="00212AE6"/>
    <w:rsid w:val="00212B19"/>
    <w:rsid w:val="002130BD"/>
    <w:rsid w:val="002131FD"/>
    <w:rsid w:val="00213851"/>
    <w:rsid w:val="00213A3C"/>
    <w:rsid w:val="00213F79"/>
    <w:rsid w:val="00214CD3"/>
    <w:rsid w:val="00214E0D"/>
    <w:rsid w:val="00215041"/>
    <w:rsid w:val="0021512E"/>
    <w:rsid w:val="002155D5"/>
    <w:rsid w:val="00215786"/>
    <w:rsid w:val="0021580B"/>
    <w:rsid w:val="0021586D"/>
    <w:rsid w:val="0021595E"/>
    <w:rsid w:val="00215D76"/>
    <w:rsid w:val="00215D97"/>
    <w:rsid w:val="00215F98"/>
    <w:rsid w:val="00215FBA"/>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ED"/>
    <w:rsid w:val="002208BE"/>
    <w:rsid w:val="0022091D"/>
    <w:rsid w:val="002209D6"/>
    <w:rsid w:val="002209E7"/>
    <w:rsid w:val="00220A0C"/>
    <w:rsid w:val="00220DCE"/>
    <w:rsid w:val="00220E92"/>
    <w:rsid w:val="00220F36"/>
    <w:rsid w:val="00221022"/>
    <w:rsid w:val="0022135D"/>
    <w:rsid w:val="00221681"/>
    <w:rsid w:val="002217E5"/>
    <w:rsid w:val="00221A25"/>
    <w:rsid w:val="00221B64"/>
    <w:rsid w:val="00221B79"/>
    <w:rsid w:val="00222052"/>
    <w:rsid w:val="002222A4"/>
    <w:rsid w:val="002222BF"/>
    <w:rsid w:val="00222AB8"/>
    <w:rsid w:val="00222B25"/>
    <w:rsid w:val="00222C20"/>
    <w:rsid w:val="00222D26"/>
    <w:rsid w:val="00222D7A"/>
    <w:rsid w:val="00222FE7"/>
    <w:rsid w:val="002235D8"/>
    <w:rsid w:val="002235FD"/>
    <w:rsid w:val="00223833"/>
    <w:rsid w:val="002238AE"/>
    <w:rsid w:val="002239DA"/>
    <w:rsid w:val="00223ACD"/>
    <w:rsid w:val="002242F8"/>
    <w:rsid w:val="00224339"/>
    <w:rsid w:val="0022490A"/>
    <w:rsid w:val="00224932"/>
    <w:rsid w:val="00224A38"/>
    <w:rsid w:val="00224A9B"/>
    <w:rsid w:val="0022516E"/>
    <w:rsid w:val="002252D2"/>
    <w:rsid w:val="002256D9"/>
    <w:rsid w:val="00225DF0"/>
    <w:rsid w:val="00226163"/>
    <w:rsid w:val="0022657F"/>
    <w:rsid w:val="00226592"/>
    <w:rsid w:val="00226640"/>
    <w:rsid w:val="00226880"/>
    <w:rsid w:val="002269A7"/>
    <w:rsid w:val="00226A52"/>
    <w:rsid w:val="00226AE0"/>
    <w:rsid w:val="00226BD3"/>
    <w:rsid w:val="0022732D"/>
    <w:rsid w:val="0022735A"/>
    <w:rsid w:val="00227652"/>
    <w:rsid w:val="00227850"/>
    <w:rsid w:val="00227873"/>
    <w:rsid w:val="00227957"/>
    <w:rsid w:val="002279D2"/>
    <w:rsid w:val="00227A1E"/>
    <w:rsid w:val="00227D0D"/>
    <w:rsid w:val="00227D62"/>
    <w:rsid w:val="00227F9E"/>
    <w:rsid w:val="00230040"/>
    <w:rsid w:val="00230189"/>
    <w:rsid w:val="002301AF"/>
    <w:rsid w:val="00230219"/>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AF5"/>
    <w:rsid w:val="00231B71"/>
    <w:rsid w:val="00231D55"/>
    <w:rsid w:val="00231D67"/>
    <w:rsid w:val="00232149"/>
    <w:rsid w:val="00232191"/>
    <w:rsid w:val="002321B1"/>
    <w:rsid w:val="00232782"/>
    <w:rsid w:val="002327FC"/>
    <w:rsid w:val="0023287C"/>
    <w:rsid w:val="00232E9D"/>
    <w:rsid w:val="00233074"/>
    <w:rsid w:val="002331A0"/>
    <w:rsid w:val="0023324F"/>
    <w:rsid w:val="0023351A"/>
    <w:rsid w:val="00233849"/>
    <w:rsid w:val="0023392D"/>
    <w:rsid w:val="00233FA3"/>
    <w:rsid w:val="0023406E"/>
    <w:rsid w:val="002344C8"/>
    <w:rsid w:val="002349C5"/>
    <w:rsid w:val="00234B73"/>
    <w:rsid w:val="00234BBB"/>
    <w:rsid w:val="00234FBA"/>
    <w:rsid w:val="00234FE9"/>
    <w:rsid w:val="00235017"/>
    <w:rsid w:val="00235581"/>
    <w:rsid w:val="0023561E"/>
    <w:rsid w:val="00235698"/>
    <w:rsid w:val="002362F1"/>
    <w:rsid w:val="00236443"/>
    <w:rsid w:val="0023644B"/>
    <w:rsid w:val="0023653E"/>
    <w:rsid w:val="00236801"/>
    <w:rsid w:val="00236821"/>
    <w:rsid w:val="002368E3"/>
    <w:rsid w:val="00236CAD"/>
    <w:rsid w:val="00236F71"/>
    <w:rsid w:val="002371F9"/>
    <w:rsid w:val="002373FC"/>
    <w:rsid w:val="00237A6D"/>
    <w:rsid w:val="00237C1C"/>
    <w:rsid w:val="00237C6F"/>
    <w:rsid w:val="00237D22"/>
    <w:rsid w:val="0024029F"/>
    <w:rsid w:val="0024038B"/>
    <w:rsid w:val="00240487"/>
    <w:rsid w:val="0024090D"/>
    <w:rsid w:val="00240956"/>
    <w:rsid w:val="00240A38"/>
    <w:rsid w:val="00240B7D"/>
    <w:rsid w:val="00240C63"/>
    <w:rsid w:val="00240F65"/>
    <w:rsid w:val="0024103F"/>
    <w:rsid w:val="002411D5"/>
    <w:rsid w:val="00241433"/>
    <w:rsid w:val="002416A2"/>
    <w:rsid w:val="00241BEE"/>
    <w:rsid w:val="00241C7B"/>
    <w:rsid w:val="00241C90"/>
    <w:rsid w:val="00241D6D"/>
    <w:rsid w:val="00241EBE"/>
    <w:rsid w:val="002421F2"/>
    <w:rsid w:val="0024257A"/>
    <w:rsid w:val="00242719"/>
    <w:rsid w:val="0024284B"/>
    <w:rsid w:val="0024286B"/>
    <w:rsid w:val="00242872"/>
    <w:rsid w:val="00242B2A"/>
    <w:rsid w:val="00242CAE"/>
    <w:rsid w:val="00243303"/>
    <w:rsid w:val="00243619"/>
    <w:rsid w:val="0024383E"/>
    <w:rsid w:val="00243929"/>
    <w:rsid w:val="00243ACD"/>
    <w:rsid w:val="00243ADF"/>
    <w:rsid w:val="00243C1C"/>
    <w:rsid w:val="00243D84"/>
    <w:rsid w:val="0024445A"/>
    <w:rsid w:val="00244563"/>
    <w:rsid w:val="00244606"/>
    <w:rsid w:val="00244924"/>
    <w:rsid w:val="002449B4"/>
    <w:rsid w:val="002449F4"/>
    <w:rsid w:val="00244D58"/>
    <w:rsid w:val="002451C3"/>
    <w:rsid w:val="0024520E"/>
    <w:rsid w:val="0024530E"/>
    <w:rsid w:val="00245492"/>
    <w:rsid w:val="00245A41"/>
    <w:rsid w:val="00245B70"/>
    <w:rsid w:val="00245D7D"/>
    <w:rsid w:val="00245E39"/>
    <w:rsid w:val="00245FBA"/>
    <w:rsid w:val="002468C7"/>
    <w:rsid w:val="00246BEB"/>
    <w:rsid w:val="00246C52"/>
    <w:rsid w:val="00246E87"/>
    <w:rsid w:val="00246EB6"/>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C7"/>
    <w:rsid w:val="002509C7"/>
    <w:rsid w:val="00250D9C"/>
    <w:rsid w:val="00251117"/>
    <w:rsid w:val="0025111B"/>
    <w:rsid w:val="002512A9"/>
    <w:rsid w:val="002515C3"/>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67A"/>
    <w:rsid w:val="002537F5"/>
    <w:rsid w:val="0025388F"/>
    <w:rsid w:val="00253905"/>
    <w:rsid w:val="0025406E"/>
    <w:rsid w:val="0025429A"/>
    <w:rsid w:val="002542F2"/>
    <w:rsid w:val="00255475"/>
    <w:rsid w:val="002556CC"/>
    <w:rsid w:val="00255E16"/>
    <w:rsid w:val="0025601B"/>
    <w:rsid w:val="00256779"/>
    <w:rsid w:val="00256B22"/>
    <w:rsid w:val="00256D51"/>
    <w:rsid w:val="00256F02"/>
    <w:rsid w:val="002571C8"/>
    <w:rsid w:val="002572F1"/>
    <w:rsid w:val="00257A26"/>
    <w:rsid w:val="00257A62"/>
    <w:rsid w:val="002600E7"/>
    <w:rsid w:val="00260156"/>
    <w:rsid w:val="002604B7"/>
    <w:rsid w:val="00260713"/>
    <w:rsid w:val="0026075E"/>
    <w:rsid w:val="002608BD"/>
    <w:rsid w:val="00260ACE"/>
    <w:rsid w:val="00260B2A"/>
    <w:rsid w:val="00260FAD"/>
    <w:rsid w:val="002617F6"/>
    <w:rsid w:val="002619BC"/>
    <w:rsid w:val="00261D05"/>
    <w:rsid w:val="002621AD"/>
    <w:rsid w:val="002623AC"/>
    <w:rsid w:val="002626FA"/>
    <w:rsid w:val="00262979"/>
    <w:rsid w:val="00263038"/>
    <w:rsid w:val="002631BA"/>
    <w:rsid w:val="002631DC"/>
    <w:rsid w:val="0026382D"/>
    <w:rsid w:val="0026385F"/>
    <w:rsid w:val="00263A09"/>
    <w:rsid w:val="00263CC8"/>
    <w:rsid w:val="00263DC2"/>
    <w:rsid w:val="00263DD9"/>
    <w:rsid w:val="00264256"/>
    <w:rsid w:val="002642C3"/>
    <w:rsid w:val="0026432F"/>
    <w:rsid w:val="00264455"/>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7D0"/>
    <w:rsid w:val="0026794D"/>
    <w:rsid w:val="00267CFE"/>
    <w:rsid w:val="00270054"/>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BB1"/>
    <w:rsid w:val="00272D06"/>
    <w:rsid w:val="00272F8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01"/>
    <w:rsid w:val="00275A17"/>
    <w:rsid w:val="00275B92"/>
    <w:rsid w:val="00275E10"/>
    <w:rsid w:val="00275E5B"/>
    <w:rsid w:val="00275E9C"/>
    <w:rsid w:val="00275F3B"/>
    <w:rsid w:val="00275FE7"/>
    <w:rsid w:val="00276001"/>
    <w:rsid w:val="00276243"/>
    <w:rsid w:val="002762EC"/>
    <w:rsid w:val="002763B0"/>
    <w:rsid w:val="002763D0"/>
    <w:rsid w:val="002763D3"/>
    <w:rsid w:val="002764FB"/>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D4F"/>
    <w:rsid w:val="002825CE"/>
    <w:rsid w:val="00283165"/>
    <w:rsid w:val="002832E7"/>
    <w:rsid w:val="002834FB"/>
    <w:rsid w:val="002838C7"/>
    <w:rsid w:val="002841A9"/>
    <w:rsid w:val="00284654"/>
    <w:rsid w:val="00284B43"/>
    <w:rsid w:val="00284E3F"/>
    <w:rsid w:val="00284E7F"/>
    <w:rsid w:val="0028550D"/>
    <w:rsid w:val="00285520"/>
    <w:rsid w:val="00285894"/>
    <w:rsid w:val="00285E28"/>
    <w:rsid w:val="00285E5B"/>
    <w:rsid w:val="00286314"/>
    <w:rsid w:val="00286532"/>
    <w:rsid w:val="00286631"/>
    <w:rsid w:val="002866E7"/>
    <w:rsid w:val="00286AE7"/>
    <w:rsid w:val="00286F76"/>
    <w:rsid w:val="002871C8"/>
    <w:rsid w:val="002872ED"/>
    <w:rsid w:val="00287376"/>
    <w:rsid w:val="002877DE"/>
    <w:rsid w:val="00287821"/>
    <w:rsid w:val="00287AC4"/>
    <w:rsid w:val="00287C28"/>
    <w:rsid w:val="00287C39"/>
    <w:rsid w:val="00287EAF"/>
    <w:rsid w:val="002901F8"/>
    <w:rsid w:val="00290207"/>
    <w:rsid w:val="00290254"/>
    <w:rsid w:val="00290BA4"/>
    <w:rsid w:val="00290C83"/>
    <w:rsid w:val="0029130D"/>
    <w:rsid w:val="0029142E"/>
    <w:rsid w:val="002915DA"/>
    <w:rsid w:val="0029178F"/>
    <w:rsid w:val="00291999"/>
    <w:rsid w:val="00291C45"/>
    <w:rsid w:val="00291E2B"/>
    <w:rsid w:val="00291F14"/>
    <w:rsid w:val="002920BF"/>
    <w:rsid w:val="00292448"/>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ABD"/>
    <w:rsid w:val="00296D93"/>
    <w:rsid w:val="00296DF8"/>
    <w:rsid w:val="00296E34"/>
    <w:rsid w:val="00296FD8"/>
    <w:rsid w:val="002972F9"/>
    <w:rsid w:val="0029743A"/>
    <w:rsid w:val="00297499"/>
    <w:rsid w:val="002974AA"/>
    <w:rsid w:val="002975B0"/>
    <w:rsid w:val="00297671"/>
    <w:rsid w:val="002977A0"/>
    <w:rsid w:val="00297B17"/>
    <w:rsid w:val="00297F46"/>
    <w:rsid w:val="002A0230"/>
    <w:rsid w:val="002A025C"/>
    <w:rsid w:val="002A0394"/>
    <w:rsid w:val="002A03F0"/>
    <w:rsid w:val="002A0581"/>
    <w:rsid w:val="002A05EF"/>
    <w:rsid w:val="002A061B"/>
    <w:rsid w:val="002A0724"/>
    <w:rsid w:val="002A08CD"/>
    <w:rsid w:val="002A0915"/>
    <w:rsid w:val="002A093B"/>
    <w:rsid w:val="002A0BEE"/>
    <w:rsid w:val="002A10D8"/>
    <w:rsid w:val="002A1759"/>
    <w:rsid w:val="002A1850"/>
    <w:rsid w:val="002A1868"/>
    <w:rsid w:val="002A19E6"/>
    <w:rsid w:val="002A1A57"/>
    <w:rsid w:val="002A1DA1"/>
    <w:rsid w:val="002A205B"/>
    <w:rsid w:val="002A2689"/>
    <w:rsid w:val="002A2980"/>
    <w:rsid w:val="002A2A3E"/>
    <w:rsid w:val="002A2B16"/>
    <w:rsid w:val="002A2FB8"/>
    <w:rsid w:val="002A31FF"/>
    <w:rsid w:val="002A3668"/>
    <w:rsid w:val="002A368C"/>
    <w:rsid w:val="002A3771"/>
    <w:rsid w:val="002A37C5"/>
    <w:rsid w:val="002A3AFD"/>
    <w:rsid w:val="002A3B12"/>
    <w:rsid w:val="002A3D2B"/>
    <w:rsid w:val="002A3D84"/>
    <w:rsid w:val="002A3DE8"/>
    <w:rsid w:val="002A4079"/>
    <w:rsid w:val="002A4102"/>
    <w:rsid w:val="002A4433"/>
    <w:rsid w:val="002A4863"/>
    <w:rsid w:val="002A4918"/>
    <w:rsid w:val="002A49C5"/>
    <w:rsid w:val="002A4B7D"/>
    <w:rsid w:val="002A4E20"/>
    <w:rsid w:val="002A523D"/>
    <w:rsid w:val="002A524D"/>
    <w:rsid w:val="002A530F"/>
    <w:rsid w:val="002A53FC"/>
    <w:rsid w:val="002A5D2C"/>
    <w:rsid w:val="002A5D59"/>
    <w:rsid w:val="002A5FC1"/>
    <w:rsid w:val="002A612E"/>
    <w:rsid w:val="002A63A7"/>
    <w:rsid w:val="002A6A0E"/>
    <w:rsid w:val="002A6ADC"/>
    <w:rsid w:val="002A6AE7"/>
    <w:rsid w:val="002A6EF8"/>
    <w:rsid w:val="002A732C"/>
    <w:rsid w:val="002A7A6A"/>
    <w:rsid w:val="002A7AB4"/>
    <w:rsid w:val="002A7AE1"/>
    <w:rsid w:val="002A7B3B"/>
    <w:rsid w:val="002B00F2"/>
    <w:rsid w:val="002B0456"/>
    <w:rsid w:val="002B0684"/>
    <w:rsid w:val="002B07BF"/>
    <w:rsid w:val="002B0805"/>
    <w:rsid w:val="002B0868"/>
    <w:rsid w:val="002B0960"/>
    <w:rsid w:val="002B0B8F"/>
    <w:rsid w:val="002B0BC5"/>
    <w:rsid w:val="002B0C99"/>
    <w:rsid w:val="002B0DC4"/>
    <w:rsid w:val="002B0DE2"/>
    <w:rsid w:val="002B0EED"/>
    <w:rsid w:val="002B10F9"/>
    <w:rsid w:val="002B12C7"/>
    <w:rsid w:val="002B17B0"/>
    <w:rsid w:val="002B1AFA"/>
    <w:rsid w:val="002B21D6"/>
    <w:rsid w:val="002B2289"/>
    <w:rsid w:val="002B2543"/>
    <w:rsid w:val="002B2B9E"/>
    <w:rsid w:val="002B2C92"/>
    <w:rsid w:val="002B3032"/>
    <w:rsid w:val="002B3081"/>
    <w:rsid w:val="002B314A"/>
    <w:rsid w:val="002B318B"/>
    <w:rsid w:val="002B31A4"/>
    <w:rsid w:val="002B3206"/>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CC4"/>
    <w:rsid w:val="002B6009"/>
    <w:rsid w:val="002B601A"/>
    <w:rsid w:val="002B61F1"/>
    <w:rsid w:val="002B6377"/>
    <w:rsid w:val="002B64FE"/>
    <w:rsid w:val="002B694E"/>
    <w:rsid w:val="002B6D31"/>
    <w:rsid w:val="002B6EFE"/>
    <w:rsid w:val="002B6FED"/>
    <w:rsid w:val="002B70A2"/>
    <w:rsid w:val="002B71C9"/>
    <w:rsid w:val="002B7202"/>
    <w:rsid w:val="002B7386"/>
    <w:rsid w:val="002B7D56"/>
    <w:rsid w:val="002C011A"/>
    <w:rsid w:val="002C04C2"/>
    <w:rsid w:val="002C04D0"/>
    <w:rsid w:val="002C0818"/>
    <w:rsid w:val="002C0A95"/>
    <w:rsid w:val="002C0B4F"/>
    <w:rsid w:val="002C0B94"/>
    <w:rsid w:val="002C0D0B"/>
    <w:rsid w:val="002C0D11"/>
    <w:rsid w:val="002C0E59"/>
    <w:rsid w:val="002C1481"/>
    <w:rsid w:val="002C185E"/>
    <w:rsid w:val="002C192B"/>
    <w:rsid w:val="002C1B17"/>
    <w:rsid w:val="002C1B5C"/>
    <w:rsid w:val="002C1E20"/>
    <w:rsid w:val="002C1ED2"/>
    <w:rsid w:val="002C203A"/>
    <w:rsid w:val="002C20A5"/>
    <w:rsid w:val="002C21D3"/>
    <w:rsid w:val="002C2535"/>
    <w:rsid w:val="002C2938"/>
    <w:rsid w:val="002C2AE9"/>
    <w:rsid w:val="002C2B29"/>
    <w:rsid w:val="002C2CC5"/>
    <w:rsid w:val="002C2CE6"/>
    <w:rsid w:val="002C2E8A"/>
    <w:rsid w:val="002C2FCD"/>
    <w:rsid w:val="002C3A4E"/>
    <w:rsid w:val="002C3AE4"/>
    <w:rsid w:val="002C3AE6"/>
    <w:rsid w:val="002C3E89"/>
    <w:rsid w:val="002C42AA"/>
    <w:rsid w:val="002C44EC"/>
    <w:rsid w:val="002C4AF6"/>
    <w:rsid w:val="002C4B37"/>
    <w:rsid w:val="002C54AD"/>
    <w:rsid w:val="002C5533"/>
    <w:rsid w:val="002C5620"/>
    <w:rsid w:val="002C5842"/>
    <w:rsid w:val="002C5A6B"/>
    <w:rsid w:val="002C5F65"/>
    <w:rsid w:val="002C61E0"/>
    <w:rsid w:val="002C640C"/>
    <w:rsid w:val="002C64EC"/>
    <w:rsid w:val="002C6574"/>
    <w:rsid w:val="002C6D3C"/>
    <w:rsid w:val="002C6F0B"/>
    <w:rsid w:val="002C763A"/>
    <w:rsid w:val="002C765F"/>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032"/>
    <w:rsid w:val="002D227D"/>
    <w:rsid w:val="002D28A9"/>
    <w:rsid w:val="002D2B4E"/>
    <w:rsid w:val="002D2B72"/>
    <w:rsid w:val="002D2BB3"/>
    <w:rsid w:val="002D2D62"/>
    <w:rsid w:val="002D305F"/>
    <w:rsid w:val="002D3576"/>
    <w:rsid w:val="002D35DD"/>
    <w:rsid w:val="002D3968"/>
    <w:rsid w:val="002D3E02"/>
    <w:rsid w:val="002D406A"/>
    <w:rsid w:val="002D425A"/>
    <w:rsid w:val="002D42DB"/>
    <w:rsid w:val="002D4314"/>
    <w:rsid w:val="002D4685"/>
    <w:rsid w:val="002D4A54"/>
    <w:rsid w:val="002D4C92"/>
    <w:rsid w:val="002D4E37"/>
    <w:rsid w:val="002D4E9C"/>
    <w:rsid w:val="002D507B"/>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AA7"/>
    <w:rsid w:val="002D7BE2"/>
    <w:rsid w:val="002D7E23"/>
    <w:rsid w:val="002D7EC3"/>
    <w:rsid w:val="002E008F"/>
    <w:rsid w:val="002E079D"/>
    <w:rsid w:val="002E0AC5"/>
    <w:rsid w:val="002E0C03"/>
    <w:rsid w:val="002E0DB5"/>
    <w:rsid w:val="002E0E94"/>
    <w:rsid w:val="002E0EE3"/>
    <w:rsid w:val="002E1172"/>
    <w:rsid w:val="002E1295"/>
    <w:rsid w:val="002E14D2"/>
    <w:rsid w:val="002E15A5"/>
    <w:rsid w:val="002E16BC"/>
    <w:rsid w:val="002E19AD"/>
    <w:rsid w:val="002E1A65"/>
    <w:rsid w:val="002E1A7B"/>
    <w:rsid w:val="002E1F0A"/>
    <w:rsid w:val="002E239F"/>
    <w:rsid w:val="002E25D2"/>
    <w:rsid w:val="002E25DA"/>
    <w:rsid w:val="002E2738"/>
    <w:rsid w:val="002E2923"/>
    <w:rsid w:val="002E2A76"/>
    <w:rsid w:val="002E306D"/>
    <w:rsid w:val="002E33A1"/>
    <w:rsid w:val="002E3440"/>
    <w:rsid w:val="002E3593"/>
    <w:rsid w:val="002E3631"/>
    <w:rsid w:val="002E3653"/>
    <w:rsid w:val="002E36F8"/>
    <w:rsid w:val="002E37FE"/>
    <w:rsid w:val="002E38B7"/>
    <w:rsid w:val="002E3DC7"/>
    <w:rsid w:val="002E3F62"/>
    <w:rsid w:val="002E4301"/>
    <w:rsid w:val="002E47C4"/>
    <w:rsid w:val="002E4B0D"/>
    <w:rsid w:val="002E4D30"/>
    <w:rsid w:val="002E4EEC"/>
    <w:rsid w:val="002E4EFD"/>
    <w:rsid w:val="002E51ED"/>
    <w:rsid w:val="002E5523"/>
    <w:rsid w:val="002E55AB"/>
    <w:rsid w:val="002E58E1"/>
    <w:rsid w:val="002E5ABB"/>
    <w:rsid w:val="002E5B2A"/>
    <w:rsid w:val="002E5BDD"/>
    <w:rsid w:val="002E5C56"/>
    <w:rsid w:val="002E5D3C"/>
    <w:rsid w:val="002E5D86"/>
    <w:rsid w:val="002E5DD7"/>
    <w:rsid w:val="002E5DF0"/>
    <w:rsid w:val="002E6398"/>
    <w:rsid w:val="002E6475"/>
    <w:rsid w:val="002E66DB"/>
    <w:rsid w:val="002E6809"/>
    <w:rsid w:val="002E692B"/>
    <w:rsid w:val="002E6A36"/>
    <w:rsid w:val="002E6E64"/>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1BE8"/>
    <w:rsid w:val="002F23D0"/>
    <w:rsid w:val="002F2848"/>
    <w:rsid w:val="002F286D"/>
    <w:rsid w:val="002F2AE0"/>
    <w:rsid w:val="002F2D4A"/>
    <w:rsid w:val="002F2E9A"/>
    <w:rsid w:val="002F31C4"/>
    <w:rsid w:val="002F322F"/>
    <w:rsid w:val="002F3305"/>
    <w:rsid w:val="002F38D3"/>
    <w:rsid w:val="002F3A40"/>
    <w:rsid w:val="002F3CE3"/>
    <w:rsid w:val="002F3D22"/>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754"/>
    <w:rsid w:val="002F5874"/>
    <w:rsid w:val="002F5881"/>
    <w:rsid w:val="002F5A1E"/>
    <w:rsid w:val="002F5A7C"/>
    <w:rsid w:val="002F5FDA"/>
    <w:rsid w:val="002F63ED"/>
    <w:rsid w:val="002F659C"/>
    <w:rsid w:val="002F67B6"/>
    <w:rsid w:val="002F6AC6"/>
    <w:rsid w:val="002F6BDA"/>
    <w:rsid w:val="002F6BF6"/>
    <w:rsid w:val="002F6DA5"/>
    <w:rsid w:val="002F6DFC"/>
    <w:rsid w:val="002F77EB"/>
    <w:rsid w:val="002F7919"/>
    <w:rsid w:val="002F7B6D"/>
    <w:rsid w:val="002F7C1B"/>
    <w:rsid w:val="002F7C31"/>
    <w:rsid w:val="002F7D48"/>
    <w:rsid w:val="002F7EC5"/>
    <w:rsid w:val="00300085"/>
    <w:rsid w:val="003001B8"/>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20"/>
    <w:rsid w:val="00301EE4"/>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BDB"/>
    <w:rsid w:val="00303CEA"/>
    <w:rsid w:val="00303DE7"/>
    <w:rsid w:val="00304556"/>
    <w:rsid w:val="003047C0"/>
    <w:rsid w:val="00304915"/>
    <w:rsid w:val="00304AC5"/>
    <w:rsid w:val="00304B84"/>
    <w:rsid w:val="00304C9E"/>
    <w:rsid w:val="00304E61"/>
    <w:rsid w:val="00304F51"/>
    <w:rsid w:val="0030543C"/>
    <w:rsid w:val="003054E1"/>
    <w:rsid w:val="003055B6"/>
    <w:rsid w:val="00305866"/>
    <w:rsid w:val="003061FA"/>
    <w:rsid w:val="003065FB"/>
    <w:rsid w:val="0030687B"/>
    <w:rsid w:val="00306ED2"/>
    <w:rsid w:val="00306F89"/>
    <w:rsid w:val="0030703C"/>
    <w:rsid w:val="003071C8"/>
    <w:rsid w:val="00307281"/>
    <w:rsid w:val="0030749E"/>
    <w:rsid w:val="0030761B"/>
    <w:rsid w:val="00307B27"/>
    <w:rsid w:val="00307BA4"/>
    <w:rsid w:val="00307ED5"/>
    <w:rsid w:val="00307F28"/>
    <w:rsid w:val="003101DC"/>
    <w:rsid w:val="0031026B"/>
    <w:rsid w:val="0031049F"/>
    <w:rsid w:val="00310500"/>
    <w:rsid w:val="0031050E"/>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1E45"/>
    <w:rsid w:val="0031205E"/>
    <w:rsid w:val="00312709"/>
    <w:rsid w:val="003129AB"/>
    <w:rsid w:val="003129CC"/>
    <w:rsid w:val="00312D40"/>
    <w:rsid w:val="00313205"/>
    <w:rsid w:val="0031340F"/>
    <w:rsid w:val="00313465"/>
    <w:rsid w:val="00313765"/>
    <w:rsid w:val="003137A0"/>
    <w:rsid w:val="003139F0"/>
    <w:rsid w:val="00313B9F"/>
    <w:rsid w:val="00313BC1"/>
    <w:rsid w:val="00313C4F"/>
    <w:rsid w:val="003141C2"/>
    <w:rsid w:val="003143F7"/>
    <w:rsid w:val="003147C1"/>
    <w:rsid w:val="003148E7"/>
    <w:rsid w:val="00314C81"/>
    <w:rsid w:val="00314CBB"/>
    <w:rsid w:val="00314F71"/>
    <w:rsid w:val="00314FAE"/>
    <w:rsid w:val="00315614"/>
    <w:rsid w:val="0031595E"/>
    <w:rsid w:val="0031599D"/>
    <w:rsid w:val="00315B5E"/>
    <w:rsid w:val="00315C8E"/>
    <w:rsid w:val="00315F37"/>
    <w:rsid w:val="00316064"/>
    <w:rsid w:val="00316484"/>
    <w:rsid w:val="00316A1A"/>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866"/>
    <w:rsid w:val="00320AED"/>
    <w:rsid w:val="00320B1B"/>
    <w:rsid w:val="00320C3F"/>
    <w:rsid w:val="00320F1B"/>
    <w:rsid w:val="003210B1"/>
    <w:rsid w:val="0032130E"/>
    <w:rsid w:val="0032135E"/>
    <w:rsid w:val="0032151E"/>
    <w:rsid w:val="0032172E"/>
    <w:rsid w:val="00321822"/>
    <w:rsid w:val="00321B02"/>
    <w:rsid w:val="00321C7E"/>
    <w:rsid w:val="003228CE"/>
    <w:rsid w:val="003228E4"/>
    <w:rsid w:val="00322BC3"/>
    <w:rsid w:val="00322C2B"/>
    <w:rsid w:val="00322E3B"/>
    <w:rsid w:val="00323013"/>
    <w:rsid w:val="003232E3"/>
    <w:rsid w:val="0032331D"/>
    <w:rsid w:val="00323431"/>
    <w:rsid w:val="00323FAD"/>
    <w:rsid w:val="00324089"/>
    <w:rsid w:val="0032421F"/>
    <w:rsid w:val="0032425E"/>
    <w:rsid w:val="003242B1"/>
    <w:rsid w:val="00324347"/>
    <w:rsid w:val="003244C7"/>
    <w:rsid w:val="00324701"/>
    <w:rsid w:val="0032489D"/>
    <w:rsid w:val="003249E6"/>
    <w:rsid w:val="003249F8"/>
    <w:rsid w:val="00324E7B"/>
    <w:rsid w:val="0032556B"/>
    <w:rsid w:val="0032629F"/>
    <w:rsid w:val="0032651E"/>
    <w:rsid w:val="003266A7"/>
    <w:rsid w:val="003267A6"/>
    <w:rsid w:val="00326DFE"/>
    <w:rsid w:val="0032703A"/>
    <w:rsid w:val="003271DF"/>
    <w:rsid w:val="003271E3"/>
    <w:rsid w:val="0032729C"/>
    <w:rsid w:val="003272A0"/>
    <w:rsid w:val="003272D0"/>
    <w:rsid w:val="003273DE"/>
    <w:rsid w:val="0032740E"/>
    <w:rsid w:val="003274D4"/>
    <w:rsid w:val="0032762E"/>
    <w:rsid w:val="003278C7"/>
    <w:rsid w:val="0032793B"/>
    <w:rsid w:val="00327AEA"/>
    <w:rsid w:val="00327C1D"/>
    <w:rsid w:val="00327D99"/>
    <w:rsid w:val="00327FA5"/>
    <w:rsid w:val="0033012E"/>
    <w:rsid w:val="00330336"/>
    <w:rsid w:val="003308C4"/>
    <w:rsid w:val="003308E6"/>
    <w:rsid w:val="00330989"/>
    <w:rsid w:val="00330C30"/>
    <w:rsid w:val="00330DE8"/>
    <w:rsid w:val="00331A72"/>
    <w:rsid w:val="00331BC6"/>
    <w:rsid w:val="00331C6D"/>
    <w:rsid w:val="00332123"/>
    <w:rsid w:val="003321C3"/>
    <w:rsid w:val="00332962"/>
    <w:rsid w:val="00332BF1"/>
    <w:rsid w:val="00332D21"/>
    <w:rsid w:val="00332FA5"/>
    <w:rsid w:val="00333837"/>
    <w:rsid w:val="00333955"/>
    <w:rsid w:val="00333B33"/>
    <w:rsid w:val="00333C3C"/>
    <w:rsid w:val="00333E56"/>
    <w:rsid w:val="0033442C"/>
    <w:rsid w:val="003348AF"/>
    <w:rsid w:val="00334DA9"/>
    <w:rsid w:val="00334E18"/>
    <w:rsid w:val="00335250"/>
    <w:rsid w:val="00335647"/>
    <w:rsid w:val="00335670"/>
    <w:rsid w:val="0033572D"/>
    <w:rsid w:val="0033589D"/>
    <w:rsid w:val="0033592C"/>
    <w:rsid w:val="00335A90"/>
    <w:rsid w:val="00335E2A"/>
    <w:rsid w:val="00336780"/>
    <w:rsid w:val="003367C5"/>
    <w:rsid w:val="00336DAD"/>
    <w:rsid w:val="00336DB3"/>
    <w:rsid w:val="00336DE1"/>
    <w:rsid w:val="00337065"/>
    <w:rsid w:val="00337136"/>
    <w:rsid w:val="00337B29"/>
    <w:rsid w:val="00337C71"/>
    <w:rsid w:val="00337D41"/>
    <w:rsid w:val="00337E7F"/>
    <w:rsid w:val="00340190"/>
    <w:rsid w:val="0034044B"/>
    <w:rsid w:val="003404EE"/>
    <w:rsid w:val="003405ED"/>
    <w:rsid w:val="00340A63"/>
    <w:rsid w:val="00340CC6"/>
    <w:rsid w:val="00340E58"/>
    <w:rsid w:val="00341087"/>
    <w:rsid w:val="00341306"/>
    <w:rsid w:val="00341371"/>
    <w:rsid w:val="00341706"/>
    <w:rsid w:val="00341991"/>
    <w:rsid w:val="00341CFA"/>
    <w:rsid w:val="003420B4"/>
    <w:rsid w:val="003423E3"/>
    <w:rsid w:val="0034246D"/>
    <w:rsid w:val="00342528"/>
    <w:rsid w:val="00342A54"/>
    <w:rsid w:val="00342BFA"/>
    <w:rsid w:val="00342CC9"/>
    <w:rsid w:val="00342CD9"/>
    <w:rsid w:val="0034305B"/>
    <w:rsid w:val="00343874"/>
    <w:rsid w:val="00343C24"/>
    <w:rsid w:val="00343FA6"/>
    <w:rsid w:val="003446D1"/>
    <w:rsid w:val="00344725"/>
    <w:rsid w:val="00344901"/>
    <w:rsid w:val="00344B8C"/>
    <w:rsid w:val="00344E3B"/>
    <w:rsid w:val="00344E6B"/>
    <w:rsid w:val="00344FA8"/>
    <w:rsid w:val="0034511B"/>
    <w:rsid w:val="00345341"/>
    <w:rsid w:val="0034561E"/>
    <w:rsid w:val="00345BFC"/>
    <w:rsid w:val="00345D09"/>
    <w:rsid w:val="00345D10"/>
    <w:rsid w:val="00346057"/>
    <w:rsid w:val="00346208"/>
    <w:rsid w:val="00346220"/>
    <w:rsid w:val="003464A1"/>
    <w:rsid w:val="0034714B"/>
    <w:rsid w:val="00347368"/>
    <w:rsid w:val="0034744E"/>
    <w:rsid w:val="0034745C"/>
    <w:rsid w:val="003474CD"/>
    <w:rsid w:val="00347621"/>
    <w:rsid w:val="003479B6"/>
    <w:rsid w:val="00347AF7"/>
    <w:rsid w:val="00347B78"/>
    <w:rsid w:val="0035025F"/>
    <w:rsid w:val="0035041A"/>
    <w:rsid w:val="003504BC"/>
    <w:rsid w:val="003505AD"/>
    <w:rsid w:val="00350631"/>
    <w:rsid w:val="003507AC"/>
    <w:rsid w:val="00350816"/>
    <w:rsid w:val="00350B70"/>
    <w:rsid w:val="00350EE7"/>
    <w:rsid w:val="00351186"/>
    <w:rsid w:val="00351217"/>
    <w:rsid w:val="00351439"/>
    <w:rsid w:val="00351576"/>
    <w:rsid w:val="0035180B"/>
    <w:rsid w:val="00351B18"/>
    <w:rsid w:val="00351C98"/>
    <w:rsid w:val="00351F31"/>
    <w:rsid w:val="003520B7"/>
    <w:rsid w:val="0035216E"/>
    <w:rsid w:val="003521A1"/>
    <w:rsid w:val="003522AF"/>
    <w:rsid w:val="003522CE"/>
    <w:rsid w:val="0035247D"/>
    <w:rsid w:val="003525B3"/>
    <w:rsid w:val="00352759"/>
    <w:rsid w:val="00352828"/>
    <w:rsid w:val="00352952"/>
    <w:rsid w:val="00352DAE"/>
    <w:rsid w:val="003530A0"/>
    <w:rsid w:val="003530A3"/>
    <w:rsid w:val="003531B0"/>
    <w:rsid w:val="003532BC"/>
    <w:rsid w:val="003532D2"/>
    <w:rsid w:val="003536AB"/>
    <w:rsid w:val="003536C6"/>
    <w:rsid w:val="003539B2"/>
    <w:rsid w:val="00353A7B"/>
    <w:rsid w:val="00353DAA"/>
    <w:rsid w:val="0035414B"/>
    <w:rsid w:val="003541E6"/>
    <w:rsid w:val="003549D0"/>
    <w:rsid w:val="00354DF1"/>
    <w:rsid w:val="00354FAD"/>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6037C"/>
    <w:rsid w:val="003603E5"/>
    <w:rsid w:val="003604DB"/>
    <w:rsid w:val="0036051E"/>
    <w:rsid w:val="00360B30"/>
    <w:rsid w:val="003613F6"/>
    <w:rsid w:val="00361749"/>
    <w:rsid w:val="003617B3"/>
    <w:rsid w:val="003617B5"/>
    <w:rsid w:val="0036185C"/>
    <w:rsid w:val="00361B1A"/>
    <w:rsid w:val="0036227D"/>
    <w:rsid w:val="00362563"/>
    <w:rsid w:val="00362595"/>
    <w:rsid w:val="0036262C"/>
    <w:rsid w:val="00362728"/>
    <w:rsid w:val="00362743"/>
    <w:rsid w:val="003628EE"/>
    <w:rsid w:val="003628FA"/>
    <w:rsid w:val="00362C5A"/>
    <w:rsid w:val="00362C8F"/>
    <w:rsid w:val="00362E0F"/>
    <w:rsid w:val="0036349B"/>
    <w:rsid w:val="003635B6"/>
    <w:rsid w:val="003639E9"/>
    <w:rsid w:val="00363BB4"/>
    <w:rsid w:val="00363CDB"/>
    <w:rsid w:val="00363FC9"/>
    <w:rsid w:val="00363FDC"/>
    <w:rsid w:val="0036402E"/>
    <w:rsid w:val="0036409E"/>
    <w:rsid w:val="00364207"/>
    <w:rsid w:val="00364512"/>
    <w:rsid w:val="00364586"/>
    <w:rsid w:val="00364607"/>
    <w:rsid w:val="003647A8"/>
    <w:rsid w:val="0036481B"/>
    <w:rsid w:val="00364935"/>
    <w:rsid w:val="00365023"/>
    <w:rsid w:val="003650BB"/>
    <w:rsid w:val="0036527F"/>
    <w:rsid w:val="00365644"/>
    <w:rsid w:val="0036590C"/>
    <w:rsid w:val="00365965"/>
    <w:rsid w:val="003659FE"/>
    <w:rsid w:val="00365C17"/>
    <w:rsid w:val="00365D4A"/>
    <w:rsid w:val="003665C5"/>
    <w:rsid w:val="00366B3A"/>
    <w:rsid w:val="00366CC2"/>
    <w:rsid w:val="00366CCF"/>
    <w:rsid w:val="00367354"/>
    <w:rsid w:val="003676EA"/>
    <w:rsid w:val="00367803"/>
    <w:rsid w:val="003701AB"/>
    <w:rsid w:val="00370285"/>
    <w:rsid w:val="00370286"/>
    <w:rsid w:val="003704EE"/>
    <w:rsid w:val="003706F3"/>
    <w:rsid w:val="00370880"/>
    <w:rsid w:val="00370A01"/>
    <w:rsid w:val="00370B5A"/>
    <w:rsid w:val="00370C12"/>
    <w:rsid w:val="00370E19"/>
    <w:rsid w:val="00370EFD"/>
    <w:rsid w:val="00370F31"/>
    <w:rsid w:val="0037103E"/>
    <w:rsid w:val="00371137"/>
    <w:rsid w:val="003711C5"/>
    <w:rsid w:val="003715C0"/>
    <w:rsid w:val="0037160B"/>
    <w:rsid w:val="003717D9"/>
    <w:rsid w:val="003719F5"/>
    <w:rsid w:val="00371A4A"/>
    <w:rsid w:val="00371AE0"/>
    <w:rsid w:val="00371C00"/>
    <w:rsid w:val="00372019"/>
    <w:rsid w:val="00372029"/>
    <w:rsid w:val="0037246A"/>
    <w:rsid w:val="003724A1"/>
    <w:rsid w:val="00372A6B"/>
    <w:rsid w:val="00372AD2"/>
    <w:rsid w:val="00372C12"/>
    <w:rsid w:val="00372C25"/>
    <w:rsid w:val="00372E00"/>
    <w:rsid w:val="00373058"/>
    <w:rsid w:val="003739AC"/>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6EB"/>
    <w:rsid w:val="003758A5"/>
    <w:rsid w:val="00375C2D"/>
    <w:rsid w:val="00375ED0"/>
    <w:rsid w:val="00375EE0"/>
    <w:rsid w:val="00375FFC"/>
    <w:rsid w:val="0037626D"/>
    <w:rsid w:val="003764FA"/>
    <w:rsid w:val="0037655D"/>
    <w:rsid w:val="00376838"/>
    <w:rsid w:val="00376A13"/>
    <w:rsid w:val="00376E0C"/>
    <w:rsid w:val="0037709A"/>
    <w:rsid w:val="00377146"/>
    <w:rsid w:val="003771CA"/>
    <w:rsid w:val="00377397"/>
    <w:rsid w:val="003773CD"/>
    <w:rsid w:val="0037757C"/>
    <w:rsid w:val="003775BD"/>
    <w:rsid w:val="003776E8"/>
    <w:rsid w:val="00377EED"/>
    <w:rsid w:val="00380026"/>
    <w:rsid w:val="00380543"/>
    <w:rsid w:val="00380602"/>
    <w:rsid w:val="00380892"/>
    <w:rsid w:val="00380BBD"/>
    <w:rsid w:val="00381011"/>
    <w:rsid w:val="00381989"/>
    <w:rsid w:val="00381B48"/>
    <w:rsid w:val="00381F98"/>
    <w:rsid w:val="003821E7"/>
    <w:rsid w:val="00382903"/>
    <w:rsid w:val="00382A66"/>
    <w:rsid w:val="00382AF5"/>
    <w:rsid w:val="00382B6F"/>
    <w:rsid w:val="00382F2D"/>
    <w:rsid w:val="00383365"/>
    <w:rsid w:val="0038357E"/>
    <w:rsid w:val="00383701"/>
    <w:rsid w:val="003839E9"/>
    <w:rsid w:val="00383CB5"/>
    <w:rsid w:val="00383D4B"/>
    <w:rsid w:val="00383DDB"/>
    <w:rsid w:val="003842A8"/>
    <w:rsid w:val="003845B9"/>
    <w:rsid w:val="00384747"/>
    <w:rsid w:val="003848D9"/>
    <w:rsid w:val="00384BC0"/>
    <w:rsid w:val="00384D4E"/>
    <w:rsid w:val="00384E73"/>
    <w:rsid w:val="003852CC"/>
    <w:rsid w:val="003852D3"/>
    <w:rsid w:val="00385A70"/>
    <w:rsid w:val="00385BD7"/>
    <w:rsid w:val="00385C64"/>
    <w:rsid w:val="00386688"/>
    <w:rsid w:val="0038681D"/>
    <w:rsid w:val="00386A15"/>
    <w:rsid w:val="00386A29"/>
    <w:rsid w:val="00386B71"/>
    <w:rsid w:val="00386BF6"/>
    <w:rsid w:val="00386CD1"/>
    <w:rsid w:val="00386F83"/>
    <w:rsid w:val="0038702D"/>
    <w:rsid w:val="003870BC"/>
    <w:rsid w:val="003872E0"/>
    <w:rsid w:val="0038732E"/>
    <w:rsid w:val="003873A0"/>
    <w:rsid w:val="0038745C"/>
    <w:rsid w:val="003875A7"/>
    <w:rsid w:val="00387675"/>
    <w:rsid w:val="00387771"/>
    <w:rsid w:val="0038780F"/>
    <w:rsid w:val="00387866"/>
    <w:rsid w:val="00387B2B"/>
    <w:rsid w:val="00387E37"/>
    <w:rsid w:val="00390449"/>
    <w:rsid w:val="003904B1"/>
    <w:rsid w:val="003907D2"/>
    <w:rsid w:val="00390C56"/>
    <w:rsid w:val="00390C62"/>
    <w:rsid w:val="00390F80"/>
    <w:rsid w:val="0039122C"/>
    <w:rsid w:val="0039124D"/>
    <w:rsid w:val="003914DB"/>
    <w:rsid w:val="0039160A"/>
    <w:rsid w:val="00391A92"/>
    <w:rsid w:val="00391A9A"/>
    <w:rsid w:val="00391C99"/>
    <w:rsid w:val="00391FCE"/>
    <w:rsid w:val="003926BE"/>
    <w:rsid w:val="003929BE"/>
    <w:rsid w:val="00392A1F"/>
    <w:rsid w:val="00392C95"/>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5FEB"/>
    <w:rsid w:val="0039610F"/>
    <w:rsid w:val="0039623A"/>
    <w:rsid w:val="003962EC"/>
    <w:rsid w:val="003965AE"/>
    <w:rsid w:val="0039665F"/>
    <w:rsid w:val="003969E5"/>
    <w:rsid w:val="00396BBB"/>
    <w:rsid w:val="00396BDD"/>
    <w:rsid w:val="003970C8"/>
    <w:rsid w:val="00397177"/>
    <w:rsid w:val="00397292"/>
    <w:rsid w:val="003976DD"/>
    <w:rsid w:val="003978B8"/>
    <w:rsid w:val="00397AD4"/>
    <w:rsid w:val="00397C89"/>
    <w:rsid w:val="00397E48"/>
    <w:rsid w:val="003A027F"/>
    <w:rsid w:val="003A0311"/>
    <w:rsid w:val="003A0736"/>
    <w:rsid w:val="003A09A1"/>
    <w:rsid w:val="003A09D3"/>
    <w:rsid w:val="003A0B88"/>
    <w:rsid w:val="003A0CD4"/>
    <w:rsid w:val="003A0EB2"/>
    <w:rsid w:val="003A1009"/>
    <w:rsid w:val="003A10E5"/>
    <w:rsid w:val="003A1135"/>
    <w:rsid w:val="003A1220"/>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7"/>
    <w:rsid w:val="003A319A"/>
    <w:rsid w:val="003A349E"/>
    <w:rsid w:val="003A384D"/>
    <w:rsid w:val="003A38AC"/>
    <w:rsid w:val="003A39F2"/>
    <w:rsid w:val="003A3C0E"/>
    <w:rsid w:val="003A421C"/>
    <w:rsid w:val="003A42BB"/>
    <w:rsid w:val="003A44AA"/>
    <w:rsid w:val="003A45FB"/>
    <w:rsid w:val="003A48FC"/>
    <w:rsid w:val="003A4E82"/>
    <w:rsid w:val="003A5219"/>
    <w:rsid w:val="003A523B"/>
    <w:rsid w:val="003A555A"/>
    <w:rsid w:val="003A5865"/>
    <w:rsid w:val="003A58C4"/>
    <w:rsid w:val="003A590E"/>
    <w:rsid w:val="003A5A57"/>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A779E"/>
    <w:rsid w:val="003B0299"/>
    <w:rsid w:val="003B0903"/>
    <w:rsid w:val="003B0A5B"/>
    <w:rsid w:val="003B0B4D"/>
    <w:rsid w:val="003B0BD5"/>
    <w:rsid w:val="003B10B8"/>
    <w:rsid w:val="003B10E4"/>
    <w:rsid w:val="003B126C"/>
    <w:rsid w:val="003B1498"/>
    <w:rsid w:val="003B1D6E"/>
    <w:rsid w:val="003B20BD"/>
    <w:rsid w:val="003B2158"/>
    <w:rsid w:val="003B248F"/>
    <w:rsid w:val="003B25B8"/>
    <w:rsid w:val="003B2B79"/>
    <w:rsid w:val="003B2C70"/>
    <w:rsid w:val="003B3171"/>
    <w:rsid w:val="003B3835"/>
    <w:rsid w:val="003B387A"/>
    <w:rsid w:val="003B3C92"/>
    <w:rsid w:val="003B3E56"/>
    <w:rsid w:val="003B4039"/>
    <w:rsid w:val="003B4482"/>
    <w:rsid w:val="003B488F"/>
    <w:rsid w:val="003B495C"/>
    <w:rsid w:val="003B4B90"/>
    <w:rsid w:val="003B4D9B"/>
    <w:rsid w:val="003B4D9D"/>
    <w:rsid w:val="003B4E62"/>
    <w:rsid w:val="003B4E9C"/>
    <w:rsid w:val="003B570F"/>
    <w:rsid w:val="003B5747"/>
    <w:rsid w:val="003B58C8"/>
    <w:rsid w:val="003B5B57"/>
    <w:rsid w:val="003B5B7E"/>
    <w:rsid w:val="003B5BCB"/>
    <w:rsid w:val="003B5E30"/>
    <w:rsid w:val="003B6008"/>
    <w:rsid w:val="003B60C2"/>
    <w:rsid w:val="003B62AD"/>
    <w:rsid w:val="003B6433"/>
    <w:rsid w:val="003B6584"/>
    <w:rsid w:val="003B65FD"/>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8D"/>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33"/>
    <w:rsid w:val="003D0D75"/>
    <w:rsid w:val="003D0FE6"/>
    <w:rsid w:val="003D14F3"/>
    <w:rsid w:val="003D17AA"/>
    <w:rsid w:val="003D1F11"/>
    <w:rsid w:val="003D22AC"/>
    <w:rsid w:val="003D2339"/>
    <w:rsid w:val="003D26AA"/>
    <w:rsid w:val="003D2AF9"/>
    <w:rsid w:val="003D2D07"/>
    <w:rsid w:val="003D2E43"/>
    <w:rsid w:val="003D2F1F"/>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6D0B"/>
    <w:rsid w:val="003D6D97"/>
    <w:rsid w:val="003D7272"/>
    <w:rsid w:val="003D73A8"/>
    <w:rsid w:val="003D740C"/>
    <w:rsid w:val="003D79E8"/>
    <w:rsid w:val="003E003E"/>
    <w:rsid w:val="003E03F0"/>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2C2E"/>
    <w:rsid w:val="003E2D45"/>
    <w:rsid w:val="003E300E"/>
    <w:rsid w:val="003E3015"/>
    <w:rsid w:val="003E3350"/>
    <w:rsid w:val="003E3524"/>
    <w:rsid w:val="003E3774"/>
    <w:rsid w:val="003E37AD"/>
    <w:rsid w:val="003E37FC"/>
    <w:rsid w:val="003E3944"/>
    <w:rsid w:val="003E3B07"/>
    <w:rsid w:val="003E3C5B"/>
    <w:rsid w:val="003E3CA6"/>
    <w:rsid w:val="003E40C9"/>
    <w:rsid w:val="003E416F"/>
    <w:rsid w:val="003E445C"/>
    <w:rsid w:val="003E44DC"/>
    <w:rsid w:val="003E454C"/>
    <w:rsid w:val="003E4689"/>
    <w:rsid w:val="003E4933"/>
    <w:rsid w:val="003E4CDB"/>
    <w:rsid w:val="003E4E12"/>
    <w:rsid w:val="003E547D"/>
    <w:rsid w:val="003E5660"/>
    <w:rsid w:val="003E5BBD"/>
    <w:rsid w:val="003E5D7F"/>
    <w:rsid w:val="003E60B6"/>
    <w:rsid w:val="003E6289"/>
    <w:rsid w:val="003E6429"/>
    <w:rsid w:val="003E6592"/>
    <w:rsid w:val="003E6758"/>
    <w:rsid w:val="003E679D"/>
    <w:rsid w:val="003E6A3C"/>
    <w:rsid w:val="003E700A"/>
    <w:rsid w:val="003E7313"/>
    <w:rsid w:val="003E73BC"/>
    <w:rsid w:val="003E76BB"/>
    <w:rsid w:val="003E7706"/>
    <w:rsid w:val="003E7C5E"/>
    <w:rsid w:val="003E7E37"/>
    <w:rsid w:val="003E7FEB"/>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56C"/>
    <w:rsid w:val="003F2624"/>
    <w:rsid w:val="003F2711"/>
    <w:rsid w:val="003F2A56"/>
    <w:rsid w:val="003F33F1"/>
    <w:rsid w:val="003F348A"/>
    <w:rsid w:val="003F37DA"/>
    <w:rsid w:val="003F389F"/>
    <w:rsid w:val="003F39E9"/>
    <w:rsid w:val="003F3D1B"/>
    <w:rsid w:val="003F45DA"/>
    <w:rsid w:val="003F484D"/>
    <w:rsid w:val="003F48C4"/>
    <w:rsid w:val="003F4933"/>
    <w:rsid w:val="003F4977"/>
    <w:rsid w:val="003F4A21"/>
    <w:rsid w:val="003F4B14"/>
    <w:rsid w:val="003F4C7D"/>
    <w:rsid w:val="003F4E1C"/>
    <w:rsid w:val="003F4E50"/>
    <w:rsid w:val="003F536B"/>
    <w:rsid w:val="003F560A"/>
    <w:rsid w:val="003F586D"/>
    <w:rsid w:val="003F60FA"/>
    <w:rsid w:val="003F61FE"/>
    <w:rsid w:val="003F62B4"/>
    <w:rsid w:val="003F643A"/>
    <w:rsid w:val="003F682D"/>
    <w:rsid w:val="003F6853"/>
    <w:rsid w:val="003F6930"/>
    <w:rsid w:val="003F697D"/>
    <w:rsid w:val="003F6A55"/>
    <w:rsid w:val="003F6D2A"/>
    <w:rsid w:val="003F6DEB"/>
    <w:rsid w:val="003F6E0E"/>
    <w:rsid w:val="003F70B8"/>
    <w:rsid w:val="003F70CA"/>
    <w:rsid w:val="003F73A0"/>
    <w:rsid w:val="003F75DD"/>
    <w:rsid w:val="003F769F"/>
    <w:rsid w:val="003F7908"/>
    <w:rsid w:val="003F7A7C"/>
    <w:rsid w:val="003F7C4C"/>
    <w:rsid w:val="003F7DFF"/>
    <w:rsid w:val="003F7E5C"/>
    <w:rsid w:val="00400075"/>
    <w:rsid w:val="00400142"/>
    <w:rsid w:val="0040015E"/>
    <w:rsid w:val="00400427"/>
    <w:rsid w:val="00400615"/>
    <w:rsid w:val="004008F3"/>
    <w:rsid w:val="00400AC4"/>
    <w:rsid w:val="00400B23"/>
    <w:rsid w:val="00400C1A"/>
    <w:rsid w:val="00400D86"/>
    <w:rsid w:val="00400EEC"/>
    <w:rsid w:val="00400F31"/>
    <w:rsid w:val="004010EF"/>
    <w:rsid w:val="0040128A"/>
    <w:rsid w:val="00401561"/>
    <w:rsid w:val="004017C6"/>
    <w:rsid w:val="00401FEA"/>
    <w:rsid w:val="004021B5"/>
    <w:rsid w:val="004022B5"/>
    <w:rsid w:val="0040235F"/>
    <w:rsid w:val="004024AB"/>
    <w:rsid w:val="004029A7"/>
    <w:rsid w:val="00402B5E"/>
    <w:rsid w:val="00402B76"/>
    <w:rsid w:val="00402CF9"/>
    <w:rsid w:val="00402DC4"/>
    <w:rsid w:val="00402E51"/>
    <w:rsid w:val="00402F2C"/>
    <w:rsid w:val="0040303D"/>
    <w:rsid w:val="00403459"/>
    <w:rsid w:val="0040379F"/>
    <w:rsid w:val="00403805"/>
    <w:rsid w:val="00403886"/>
    <w:rsid w:val="00403CE7"/>
    <w:rsid w:val="00403D9C"/>
    <w:rsid w:val="00403F25"/>
    <w:rsid w:val="00404011"/>
    <w:rsid w:val="00404514"/>
    <w:rsid w:val="0040468E"/>
    <w:rsid w:val="0040495B"/>
    <w:rsid w:val="004049CB"/>
    <w:rsid w:val="00404A94"/>
    <w:rsid w:val="00404B43"/>
    <w:rsid w:val="00404D4D"/>
    <w:rsid w:val="00404D6D"/>
    <w:rsid w:val="004053D4"/>
    <w:rsid w:val="00405898"/>
    <w:rsid w:val="00405A9F"/>
    <w:rsid w:val="00405D7C"/>
    <w:rsid w:val="00405D95"/>
    <w:rsid w:val="00405F90"/>
    <w:rsid w:val="00406108"/>
    <w:rsid w:val="00406412"/>
    <w:rsid w:val="00406AF6"/>
    <w:rsid w:val="00406BD1"/>
    <w:rsid w:val="00406D4A"/>
    <w:rsid w:val="00406F4B"/>
    <w:rsid w:val="00406F78"/>
    <w:rsid w:val="00406FBD"/>
    <w:rsid w:val="004073B0"/>
    <w:rsid w:val="0040752E"/>
    <w:rsid w:val="00407612"/>
    <w:rsid w:val="0040766E"/>
    <w:rsid w:val="004076EA"/>
    <w:rsid w:val="0040770B"/>
    <w:rsid w:val="00407B49"/>
    <w:rsid w:val="0041029D"/>
    <w:rsid w:val="004102A7"/>
    <w:rsid w:val="004103A0"/>
    <w:rsid w:val="00410801"/>
    <w:rsid w:val="00411230"/>
    <w:rsid w:val="004113B8"/>
    <w:rsid w:val="004114EF"/>
    <w:rsid w:val="004116C3"/>
    <w:rsid w:val="004118C9"/>
    <w:rsid w:val="00411AD1"/>
    <w:rsid w:val="004120C5"/>
    <w:rsid w:val="004121AF"/>
    <w:rsid w:val="0041249C"/>
    <w:rsid w:val="0041251C"/>
    <w:rsid w:val="00412697"/>
    <w:rsid w:val="004127FB"/>
    <w:rsid w:val="004131C6"/>
    <w:rsid w:val="00413369"/>
    <w:rsid w:val="004134CF"/>
    <w:rsid w:val="004134FE"/>
    <w:rsid w:val="00413F76"/>
    <w:rsid w:val="00413FED"/>
    <w:rsid w:val="0041413E"/>
    <w:rsid w:val="0041458B"/>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F3B"/>
    <w:rsid w:val="00417000"/>
    <w:rsid w:val="004171DB"/>
    <w:rsid w:val="0041743D"/>
    <w:rsid w:val="004174FC"/>
    <w:rsid w:val="0041758E"/>
    <w:rsid w:val="00417678"/>
    <w:rsid w:val="00417B71"/>
    <w:rsid w:val="00417D10"/>
    <w:rsid w:val="004200EF"/>
    <w:rsid w:val="00420126"/>
    <w:rsid w:val="00420249"/>
    <w:rsid w:val="00420261"/>
    <w:rsid w:val="004203A1"/>
    <w:rsid w:val="004203CF"/>
    <w:rsid w:val="00420511"/>
    <w:rsid w:val="00420689"/>
    <w:rsid w:val="00420755"/>
    <w:rsid w:val="00420B09"/>
    <w:rsid w:val="00420CB7"/>
    <w:rsid w:val="00420CC8"/>
    <w:rsid w:val="00420EF3"/>
    <w:rsid w:val="004211D7"/>
    <w:rsid w:val="004211E7"/>
    <w:rsid w:val="004213C2"/>
    <w:rsid w:val="004213E8"/>
    <w:rsid w:val="0042156E"/>
    <w:rsid w:val="00421784"/>
    <w:rsid w:val="004217A6"/>
    <w:rsid w:val="004219D3"/>
    <w:rsid w:val="00421ECB"/>
    <w:rsid w:val="004222BF"/>
    <w:rsid w:val="004223C5"/>
    <w:rsid w:val="00422717"/>
    <w:rsid w:val="0042274F"/>
    <w:rsid w:val="0042276E"/>
    <w:rsid w:val="00422A01"/>
    <w:rsid w:val="00422D62"/>
    <w:rsid w:val="00422DB5"/>
    <w:rsid w:val="00423147"/>
    <w:rsid w:val="004231F6"/>
    <w:rsid w:val="0042323D"/>
    <w:rsid w:val="004232D4"/>
    <w:rsid w:val="00423326"/>
    <w:rsid w:val="004235E2"/>
    <w:rsid w:val="0042370F"/>
    <w:rsid w:val="0042384C"/>
    <w:rsid w:val="00423C9C"/>
    <w:rsid w:val="004241DA"/>
    <w:rsid w:val="004242CC"/>
    <w:rsid w:val="0042457B"/>
    <w:rsid w:val="00424606"/>
    <w:rsid w:val="00424844"/>
    <w:rsid w:val="004249E9"/>
    <w:rsid w:val="00424ADE"/>
    <w:rsid w:val="00424E0A"/>
    <w:rsid w:val="00424E24"/>
    <w:rsid w:val="00424E58"/>
    <w:rsid w:val="00424E85"/>
    <w:rsid w:val="00424EFB"/>
    <w:rsid w:val="004251F8"/>
    <w:rsid w:val="004253B1"/>
    <w:rsid w:val="00425587"/>
    <w:rsid w:val="004258E3"/>
    <w:rsid w:val="00425C97"/>
    <w:rsid w:val="00425FFD"/>
    <w:rsid w:val="00426237"/>
    <w:rsid w:val="004262F8"/>
    <w:rsid w:val="00426442"/>
    <w:rsid w:val="0042654A"/>
    <w:rsid w:val="00426889"/>
    <w:rsid w:val="004269C4"/>
    <w:rsid w:val="00426A93"/>
    <w:rsid w:val="00426ADD"/>
    <w:rsid w:val="00426C75"/>
    <w:rsid w:val="00426DFA"/>
    <w:rsid w:val="00426E95"/>
    <w:rsid w:val="0042702F"/>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A"/>
    <w:rsid w:val="00434066"/>
    <w:rsid w:val="004343E1"/>
    <w:rsid w:val="004345A7"/>
    <w:rsid w:val="00434754"/>
    <w:rsid w:val="004347EA"/>
    <w:rsid w:val="0043480E"/>
    <w:rsid w:val="00434B21"/>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CCF"/>
    <w:rsid w:val="00435F8E"/>
    <w:rsid w:val="00436015"/>
    <w:rsid w:val="0043614E"/>
    <w:rsid w:val="0043625A"/>
    <w:rsid w:val="00436311"/>
    <w:rsid w:val="00436423"/>
    <w:rsid w:val="00436696"/>
    <w:rsid w:val="004366E4"/>
    <w:rsid w:val="004369EC"/>
    <w:rsid w:val="00436A16"/>
    <w:rsid w:val="00436A3B"/>
    <w:rsid w:val="00436D04"/>
    <w:rsid w:val="00436D7C"/>
    <w:rsid w:val="00436F3D"/>
    <w:rsid w:val="004371AB"/>
    <w:rsid w:val="00437563"/>
    <w:rsid w:val="00437895"/>
    <w:rsid w:val="00437A2F"/>
    <w:rsid w:val="00437E77"/>
    <w:rsid w:val="00440187"/>
    <w:rsid w:val="004402A7"/>
    <w:rsid w:val="0044035D"/>
    <w:rsid w:val="0044072B"/>
    <w:rsid w:val="00440850"/>
    <w:rsid w:val="00440851"/>
    <w:rsid w:val="00440EA5"/>
    <w:rsid w:val="00441413"/>
    <w:rsid w:val="0044142F"/>
    <w:rsid w:val="004423E3"/>
    <w:rsid w:val="004425C2"/>
    <w:rsid w:val="004426FE"/>
    <w:rsid w:val="00442824"/>
    <w:rsid w:val="00442D77"/>
    <w:rsid w:val="00442FFB"/>
    <w:rsid w:val="004430FD"/>
    <w:rsid w:val="00443109"/>
    <w:rsid w:val="00443586"/>
    <w:rsid w:val="004435E2"/>
    <w:rsid w:val="00443787"/>
    <w:rsid w:val="004439AB"/>
    <w:rsid w:val="00443A73"/>
    <w:rsid w:val="00443BC6"/>
    <w:rsid w:val="00443BC8"/>
    <w:rsid w:val="00443C12"/>
    <w:rsid w:val="00443C38"/>
    <w:rsid w:val="0044422C"/>
    <w:rsid w:val="004442A7"/>
    <w:rsid w:val="00444373"/>
    <w:rsid w:val="00444783"/>
    <w:rsid w:val="00444826"/>
    <w:rsid w:val="00444901"/>
    <w:rsid w:val="00444934"/>
    <w:rsid w:val="00444D11"/>
    <w:rsid w:val="00444D1F"/>
    <w:rsid w:val="00444DA9"/>
    <w:rsid w:val="00444E10"/>
    <w:rsid w:val="00444E88"/>
    <w:rsid w:val="00444F5E"/>
    <w:rsid w:val="004452F8"/>
    <w:rsid w:val="00445513"/>
    <w:rsid w:val="00445625"/>
    <w:rsid w:val="00445907"/>
    <w:rsid w:val="00445946"/>
    <w:rsid w:val="00445CFF"/>
    <w:rsid w:val="004462AF"/>
    <w:rsid w:val="00446424"/>
    <w:rsid w:val="00446458"/>
    <w:rsid w:val="0044662A"/>
    <w:rsid w:val="004472B1"/>
    <w:rsid w:val="00447439"/>
    <w:rsid w:val="0044743A"/>
    <w:rsid w:val="004474AB"/>
    <w:rsid w:val="004474CC"/>
    <w:rsid w:val="0044759B"/>
    <w:rsid w:val="0044777E"/>
    <w:rsid w:val="004478FA"/>
    <w:rsid w:val="004479E7"/>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1C8C"/>
    <w:rsid w:val="004520FE"/>
    <w:rsid w:val="0045224A"/>
    <w:rsid w:val="0045237D"/>
    <w:rsid w:val="004525A7"/>
    <w:rsid w:val="004526BF"/>
    <w:rsid w:val="004527C0"/>
    <w:rsid w:val="0045297A"/>
    <w:rsid w:val="00452A74"/>
    <w:rsid w:val="00453116"/>
    <w:rsid w:val="004531F0"/>
    <w:rsid w:val="0045321E"/>
    <w:rsid w:val="004533E2"/>
    <w:rsid w:val="00453871"/>
    <w:rsid w:val="0045388F"/>
    <w:rsid w:val="00453A24"/>
    <w:rsid w:val="00453A90"/>
    <w:rsid w:val="00453DEF"/>
    <w:rsid w:val="004540AC"/>
    <w:rsid w:val="0045416C"/>
    <w:rsid w:val="004543E4"/>
    <w:rsid w:val="004548E5"/>
    <w:rsid w:val="00454ACD"/>
    <w:rsid w:val="00454C89"/>
    <w:rsid w:val="00454E3A"/>
    <w:rsid w:val="00454F08"/>
    <w:rsid w:val="00454F85"/>
    <w:rsid w:val="00455105"/>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2B0"/>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921"/>
    <w:rsid w:val="00460958"/>
    <w:rsid w:val="00460C75"/>
    <w:rsid w:val="00460D8B"/>
    <w:rsid w:val="0046110A"/>
    <w:rsid w:val="004612B2"/>
    <w:rsid w:val="004612C8"/>
    <w:rsid w:val="0046136B"/>
    <w:rsid w:val="004614A1"/>
    <w:rsid w:val="0046164D"/>
    <w:rsid w:val="004616E5"/>
    <w:rsid w:val="004616FF"/>
    <w:rsid w:val="0046194F"/>
    <w:rsid w:val="00461A12"/>
    <w:rsid w:val="00461A9C"/>
    <w:rsid w:val="00461C00"/>
    <w:rsid w:val="00462012"/>
    <w:rsid w:val="004622A1"/>
    <w:rsid w:val="004622D0"/>
    <w:rsid w:val="00462420"/>
    <w:rsid w:val="00462545"/>
    <w:rsid w:val="0046260A"/>
    <w:rsid w:val="00462958"/>
    <w:rsid w:val="00462ADC"/>
    <w:rsid w:val="00462AFF"/>
    <w:rsid w:val="00462B09"/>
    <w:rsid w:val="00462B31"/>
    <w:rsid w:val="00462BA8"/>
    <w:rsid w:val="004631AF"/>
    <w:rsid w:val="00463337"/>
    <w:rsid w:val="00463448"/>
    <w:rsid w:val="0046360A"/>
    <w:rsid w:val="004636FA"/>
    <w:rsid w:val="004637D9"/>
    <w:rsid w:val="004637EA"/>
    <w:rsid w:val="00463B5E"/>
    <w:rsid w:val="00463BE4"/>
    <w:rsid w:val="00463C6C"/>
    <w:rsid w:val="00463ED6"/>
    <w:rsid w:val="00463F20"/>
    <w:rsid w:val="0046400B"/>
    <w:rsid w:val="004641A0"/>
    <w:rsid w:val="004641E2"/>
    <w:rsid w:val="00464207"/>
    <w:rsid w:val="0046434B"/>
    <w:rsid w:val="004648AD"/>
    <w:rsid w:val="00464942"/>
    <w:rsid w:val="00464A82"/>
    <w:rsid w:val="00464C68"/>
    <w:rsid w:val="00464EE0"/>
    <w:rsid w:val="00464F72"/>
    <w:rsid w:val="00465180"/>
    <w:rsid w:val="004651C0"/>
    <w:rsid w:val="00465235"/>
    <w:rsid w:val="00465368"/>
    <w:rsid w:val="00465467"/>
    <w:rsid w:val="00465573"/>
    <w:rsid w:val="00465914"/>
    <w:rsid w:val="00465947"/>
    <w:rsid w:val="00465EB3"/>
    <w:rsid w:val="004663D3"/>
    <w:rsid w:val="00466A43"/>
    <w:rsid w:val="00466E99"/>
    <w:rsid w:val="00466FCE"/>
    <w:rsid w:val="004670AB"/>
    <w:rsid w:val="0046788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8"/>
    <w:rsid w:val="0047392B"/>
    <w:rsid w:val="00473CDB"/>
    <w:rsid w:val="00473F5F"/>
    <w:rsid w:val="0047410D"/>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61"/>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DAC"/>
    <w:rsid w:val="00477E75"/>
    <w:rsid w:val="0048004F"/>
    <w:rsid w:val="004800C0"/>
    <w:rsid w:val="004805AE"/>
    <w:rsid w:val="00480959"/>
    <w:rsid w:val="00480B03"/>
    <w:rsid w:val="00480C70"/>
    <w:rsid w:val="00480CC5"/>
    <w:rsid w:val="00480D07"/>
    <w:rsid w:val="004810EC"/>
    <w:rsid w:val="00481112"/>
    <w:rsid w:val="0048129B"/>
    <w:rsid w:val="00481596"/>
    <w:rsid w:val="00481607"/>
    <w:rsid w:val="00481611"/>
    <w:rsid w:val="004817D9"/>
    <w:rsid w:val="004818C9"/>
    <w:rsid w:val="004818FF"/>
    <w:rsid w:val="00481AF0"/>
    <w:rsid w:val="00481BB3"/>
    <w:rsid w:val="00481FC5"/>
    <w:rsid w:val="0048215F"/>
    <w:rsid w:val="0048224C"/>
    <w:rsid w:val="00482389"/>
    <w:rsid w:val="00482457"/>
    <w:rsid w:val="004826B1"/>
    <w:rsid w:val="00482869"/>
    <w:rsid w:val="00482943"/>
    <w:rsid w:val="00482ADC"/>
    <w:rsid w:val="00482C93"/>
    <w:rsid w:val="00482E26"/>
    <w:rsid w:val="00482F79"/>
    <w:rsid w:val="00483122"/>
    <w:rsid w:val="0048336B"/>
    <w:rsid w:val="004833CD"/>
    <w:rsid w:val="00483962"/>
    <w:rsid w:val="00483980"/>
    <w:rsid w:val="00483A12"/>
    <w:rsid w:val="00483AD7"/>
    <w:rsid w:val="00483C72"/>
    <w:rsid w:val="00483D11"/>
    <w:rsid w:val="00483D20"/>
    <w:rsid w:val="00483DCB"/>
    <w:rsid w:val="00483F9A"/>
    <w:rsid w:val="0048406D"/>
    <w:rsid w:val="00484146"/>
    <w:rsid w:val="004847BA"/>
    <w:rsid w:val="0048489A"/>
    <w:rsid w:val="00484C46"/>
    <w:rsid w:val="00484CA2"/>
    <w:rsid w:val="00484DC1"/>
    <w:rsid w:val="00484EF7"/>
    <w:rsid w:val="0048520E"/>
    <w:rsid w:val="0048542B"/>
    <w:rsid w:val="004854C0"/>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E84"/>
    <w:rsid w:val="00490E94"/>
    <w:rsid w:val="00490EBE"/>
    <w:rsid w:val="00490EE3"/>
    <w:rsid w:val="00491294"/>
    <w:rsid w:val="0049143D"/>
    <w:rsid w:val="004917C1"/>
    <w:rsid w:val="004918A0"/>
    <w:rsid w:val="00491C03"/>
    <w:rsid w:val="00491D94"/>
    <w:rsid w:val="00491FE8"/>
    <w:rsid w:val="004924E5"/>
    <w:rsid w:val="00492597"/>
    <w:rsid w:val="00492619"/>
    <w:rsid w:val="00492628"/>
    <w:rsid w:val="004927F3"/>
    <w:rsid w:val="0049288E"/>
    <w:rsid w:val="00492968"/>
    <w:rsid w:val="00492BB0"/>
    <w:rsid w:val="00492BF2"/>
    <w:rsid w:val="00492C6E"/>
    <w:rsid w:val="00492F52"/>
    <w:rsid w:val="004932F2"/>
    <w:rsid w:val="0049341C"/>
    <w:rsid w:val="0049349F"/>
    <w:rsid w:val="004934D2"/>
    <w:rsid w:val="004935A4"/>
    <w:rsid w:val="004938AA"/>
    <w:rsid w:val="004938C6"/>
    <w:rsid w:val="00493ADE"/>
    <w:rsid w:val="00493D08"/>
    <w:rsid w:val="0049432F"/>
    <w:rsid w:val="004943CD"/>
    <w:rsid w:val="004944EB"/>
    <w:rsid w:val="004949D8"/>
    <w:rsid w:val="00494CB2"/>
    <w:rsid w:val="00494E75"/>
    <w:rsid w:val="00495071"/>
    <w:rsid w:val="0049552C"/>
    <w:rsid w:val="0049608E"/>
    <w:rsid w:val="004961DB"/>
    <w:rsid w:val="00496363"/>
    <w:rsid w:val="0049653E"/>
    <w:rsid w:val="004965BE"/>
    <w:rsid w:val="00496804"/>
    <w:rsid w:val="00496875"/>
    <w:rsid w:val="00496911"/>
    <w:rsid w:val="0049699A"/>
    <w:rsid w:val="00496BEF"/>
    <w:rsid w:val="00496DC2"/>
    <w:rsid w:val="00496E38"/>
    <w:rsid w:val="00496FF0"/>
    <w:rsid w:val="004973D0"/>
    <w:rsid w:val="00497567"/>
    <w:rsid w:val="004975DB"/>
    <w:rsid w:val="00497C03"/>
    <w:rsid w:val="00497CDF"/>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AE5"/>
    <w:rsid w:val="004A1DAA"/>
    <w:rsid w:val="004A1FFF"/>
    <w:rsid w:val="004A201F"/>
    <w:rsid w:val="004A2029"/>
    <w:rsid w:val="004A23B8"/>
    <w:rsid w:val="004A23C0"/>
    <w:rsid w:val="004A28D4"/>
    <w:rsid w:val="004A2908"/>
    <w:rsid w:val="004A2A24"/>
    <w:rsid w:val="004A2BE1"/>
    <w:rsid w:val="004A2E44"/>
    <w:rsid w:val="004A328E"/>
    <w:rsid w:val="004A3292"/>
    <w:rsid w:val="004A32C1"/>
    <w:rsid w:val="004A3430"/>
    <w:rsid w:val="004A366E"/>
    <w:rsid w:val="004A36C0"/>
    <w:rsid w:val="004A38DD"/>
    <w:rsid w:val="004A39DC"/>
    <w:rsid w:val="004A3A95"/>
    <w:rsid w:val="004A3AA3"/>
    <w:rsid w:val="004A3AC7"/>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46"/>
    <w:rsid w:val="004B2C85"/>
    <w:rsid w:val="004B2CDB"/>
    <w:rsid w:val="004B2D10"/>
    <w:rsid w:val="004B2DE8"/>
    <w:rsid w:val="004B2F6E"/>
    <w:rsid w:val="004B30AC"/>
    <w:rsid w:val="004B3107"/>
    <w:rsid w:val="004B3170"/>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3A3"/>
    <w:rsid w:val="004B55EC"/>
    <w:rsid w:val="004B59ED"/>
    <w:rsid w:val="004B5DEC"/>
    <w:rsid w:val="004B6037"/>
    <w:rsid w:val="004B6208"/>
    <w:rsid w:val="004B62EA"/>
    <w:rsid w:val="004B6301"/>
    <w:rsid w:val="004B66B5"/>
    <w:rsid w:val="004B6866"/>
    <w:rsid w:val="004B6FFB"/>
    <w:rsid w:val="004B711C"/>
    <w:rsid w:val="004B725D"/>
    <w:rsid w:val="004B7311"/>
    <w:rsid w:val="004B759B"/>
    <w:rsid w:val="004B759F"/>
    <w:rsid w:val="004B78B9"/>
    <w:rsid w:val="004B795F"/>
    <w:rsid w:val="004B7A63"/>
    <w:rsid w:val="004B7BA5"/>
    <w:rsid w:val="004B7E04"/>
    <w:rsid w:val="004B7FB3"/>
    <w:rsid w:val="004C0346"/>
    <w:rsid w:val="004C07EB"/>
    <w:rsid w:val="004C08A0"/>
    <w:rsid w:val="004C0A5B"/>
    <w:rsid w:val="004C0AED"/>
    <w:rsid w:val="004C0B5B"/>
    <w:rsid w:val="004C0B9A"/>
    <w:rsid w:val="004C0C5C"/>
    <w:rsid w:val="004C0F99"/>
    <w:rsid w:val="004C1027"/>
    <w:rsid w:val="004C122B"/>
    <w:rsid w:val="004C130D"/>
    <w:rsid w:val="004C1624"/>
    <w:rsid w:val="004C19E4"/>
    <w:rsid w:val="004C1BD8"/>
    <w:rsid w:val="004C1DF2"/>
    <w:rsid w:val="004C1EAB"/>
    <w:rsid w:val="004C2371"/>
    <w:rsid w:val="004C24CE"/>
    <w:rsid w:val="004C2E0E"/>
    <w:rsid w:val="004C2E66"/>
    <w:rsid w:val="004C2F01"/>
    <w:rsid w:val="004C3072"/>
    <w:rsid w:val="004C32E2"/>
    <w:rsid w:val="004C3472"/>
    <w:rsid w:val="004C34E8"/>
    <w:rsid w:val="004C3AD0"/>
    <w:rsid w:val="004C3AD1"/>
    <w:rsid w:val="004C3C51"/>
    <w:rsid w:val="004C3F51"/>
    <w:rsid w:val="004C4338"/>
    <w:rsid w:val="004C45DF"/>
    <w:rsid w:val="004C47FE"/>
    <w:rsid w:val="004C4AB1"/>
    <w:rsid w:val="004C4B9F"/>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C9"/>
    <w:rsid w:val="004D27C4"/>
    <w:rsid w:val="004D27EA"/>
    <w:rsid w:val="004D2A02"/>
    <w:rsid w:val="004D2CC3"/>
    <w:rsid w:val="004D2E57"/>
    <w:rsid w:val="004D30AD"/>
    <w:rsid w:val="004D3251"/>
    <w:rsid w:val="004D332D"/>
    <w:rsid w:val="004D3403"/>
    <w:rsid w:val="004D39CA"/>
    <w:rsid w:val="004D3D8A"/>
    <w:rsid w:val="004D3E78"/>
    <w:rsid w:val="004D3EBB"/>
    <w:rsid w:val="004D3FE2"/>
    <w:rsid w:val="004D3FF9"/>
    <w:rsid w:val="004D40D5"/>
    <w:rsid w:val="004D464F"/>
    <w:rsid w:val="004D4846"/>
    <w:rsid w:val="004D4968"/>
    <w:rsid w:val="004D498D"/>
    <w:rsid w:val="004D4A8A"/>
    <w:rsid w:val="004D4ABF"/>
    <w:rsid w:val="004D50CC"/>
    <w:rsid w:val="004D5784"/>
    <w:rsid w:val="004D58D1"/>
    <w:rsid w:val="004D5B2C"/>
    <w:rsid w:val="004D5E14"/>
    <w:rsid w:val="004D5F02"/>
    <w:rsid w:val="004D602D"/>
    <w:rsid w:val="004D65BA"/>
    <w:rsid w:val="004D65CD"/>
    <w:rsid w:val="004D68C0"/>
    <w:rsid w:val="004D6E30"/>
    <w:rsid w:val="004D70E1"/>
    <w:rsid w:val="004D710C"/>
    <w:rsid w:val="004D76A4"/>
    <w:rsid w:val="004D76C0"/>
    <w:rsid w:val="004D7DEA"/>
    <w:rsid w:val="004D7F0D"/>
    <w:rsid w:val="004E0033"/>
    <w:rsid w:val="004E00F1"/>
    <w:rsid w:val="004E03BE"/>
    <w:rsid w:val="004E0546"/>
    <w:rsid w:val="004E071E"/>
    <w:rsid w:val="004E0756"/>
    <w:rsid w:val="004E0927"/>
    <w:rsid w:val="004E0CCC"/>
    <w:rsid w:val="004E0CD0"/>
    <w:rsid w:val="004E11FD"/>
    <w:rsid w:val="004E1260"/>
    <w:rsid w:val="004E13D0"/>
    <w:rsid w:val="004E1543"/>
    <w:rsid w:val="004E1CBB"/>
    <w:rsid w:val="004E1D07"/>
    <w:rsid w:val="004E209D"/>
    <w:rsid w:val="004E21D3"/>
    <w:rsid w:val="004E24E3"/>
    <w:rsid w:val="004E25C4"/>
    <w:rsid w:val="004E2769"/>
    <w:rsid w:val="004E2CDB"/>
    <w:rsid w:val="004E2E1E"/>
    <w:rsid w:val="004E2E33"/>
    <w:rsid w:val="004E2F51"/>
    <w:rsid w:val="004E3141"/>
    <w:rsid w:val="004E355C"/>
    <w:rsid w:val="004E3579"/>
    <w:rsid w:val="004E3892"/>
    <w:rsid w:val="004E3A34"/>
    <w:rsid w:val="004E3B0E"/>
    <w:rsid w:val="004E3FD8"/>
    <w:rsid w:val="004E3FF8"/>
    <w:rsid w:val="004E471C"/>
    <w:rsid w:val="004E4B57"/>
    <w:rsid w:val="004E4D81"/>
    <w:rsid w:val="004E4EF1"/>
    <w:rsid w:val="004E4F57"/>
    <w:rsid w:val="004E524E"/>
    <w:rsid w:val="004E53AE"/>
    <w:rsid w:val="004E5449"/>
    <w:rsid w:val="004E5710"/>
    <w:rsid w:val="004E5788"/>
    <w:rsid w:val="004E57F7"/>
    <w:rsid w:val="004E5BD2"/>
    <w:rsid w:val="004E5C61"/>
    <w:rsid w:val="004E5D88"/>
    <w:rsid w:val="004E6158"/>
    <w:rsid w:val="004E6184"/>
    <w:rsid w:val="004E6463"/>
    <w:rsid w:val="004E64B4"/>
    <w:rsid w:val="004E686A"/>
    <w:rsid w:val="004E686D"/>
    <w:rsid w:val="004E6CEA"/>
    <w:rsid w:val="004E6F18"/>
    <w:rsid w:val="004E7136"/>
    <w:rsid w:val="004E7543"/>
    <w:rsid w:val="004E76A5"/>
    <w:rsid w:val="004E7973"/>
    <w:rsid w:val="004E7980"/>
    <w:rsid w:val="004E7A08"/>
    <w:rsid w:val="004E7B7F"/>
    <w:rsid w:val="004E7C85"/>
    <w:rsid w:val="004F01B4"/>
    <w:rsid w:val="004F020A"/>
    <w:rsid w:val="004F108D"/>
    <w:rsid w:val="004F12F5"/>
    <w:rsid w:val="004F133C"/>
    <w:rsid w:val="004F13D2"/>
    <w:rsid w:val="004F1443"/>
    <w:rsid w:val="004F1445"/>
    <w:rsid w:val="004F152A"/>
    <w:rsid w:val="004F1633"/>
    <w:rsid w:val="004F180E"/>
    <w:rsid w:val="004F18ED"/>
    <w:rsid w:val="004F196D"/>
    <w:rsid w:val="004F1A00"/>
    <w:rsid w:val="004F1AEF"/>
    <w:rsid w:val="004F1B26"/>
    <w:rsid w:val="004F1BB7"/>
    <w:rsid w:val="004F1CD4"/>
    <w:rsid w:val="004F1D21"/>
    <w:rsid w:val="004F1E4C"/>
    <w:rsid w:val="004F2826"/>
    <w:rsid w:val="004F2AA6"/>
    <w:rsid w:val="004F2B9C"/>
    <w:rsid w:val="004F2CCE"/>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53BF"/>
    <w:rsid w:val="004F5609"/>
    <w:rsid w:val="004F58AB"/>
    <w:rsid w:val="004F58AC"/>
    <w:rsid w:val="004F5BEF"/>
    <w:rsid w:val="004F5D1C"/>
    <w:rsid w:val="004F5D4A"/>
    <w:rsid w:val="004F5D6E"/>
    <w:rsid w:val="004F5E08"/>
    <w:rsid w:val="004F5EBB"/>
    <w:rsid w:val="004F6142"/>
    <w:rsid w:val="004F62AA"/>
    <w:rsid w:val="004F63DF"/>
    <w:rsid w:val="004F6556"/>
    <w:rsid w:val="004F6588"/>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DC"/>
    <w:rsid w:val="005024A3"/>
    <w:rsid w:val="00502589"/>
    <w:rsid w:val="00502857"/>
    <w:rsid w:val="005029A2"/>
    <w:rsid w:val="00502C80"/>
    <w:rsid w:val="00502D0D"/>
    <w:rsid w:val="00502D6F"/>
    <w:rsid w:val="00502FCA"/>
    <w:rsid w:val="0050318A"/>
    <w:rsid w:val="005033EE"/>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C4"/>
    <w:rsid w:val="0050614B"/>
    <w:rsid w:val="005063A6"/>
    <w:rsid w:val="00506425"/>
    <w:rsid w:val="005064CB"/>
    <w:rsid w:val="00506571"/>
    <w:rsid w:val="0050680A"/>
    <w:rsid w:val="005068F0"/>
    <w:rsid w:val="00506A8D"/>
    <w:rsid w:val="00506B00"/>
    <w:rsid w:val="00506C0E"/>
    <w:rsid w:val="00506C2E"/>
    <w:rsid w:val="00506D5A"/>
    <w:rsid w:val="005072F6"/>
    <w:rsid w:val="005074C9"/>
    <w:rsid w:val="00507754"/>
    <w:rsid w:val="005079D3"/>
    <w:rsid w:val="00507AB9"/>
    <w:rsid w:val="00507CAF"/>
    <w:rsid w:val="00507F1C"/>
    <w:rsid w:val="00510374"/>
    <w:rsid w:val="00510444"/>
    <w:rsid w:val="00510750"/>
    <w:rsid w:val="0051083D"/>
    <w:rsid w:val="005108C8"/>
    <w:rsid w:val="00510AE7"/>
    <w:rsid w:val="00510B54"/>
    <w:rsid w:val="005113BB"/>
    <w:rsid w:val="0051153C"/>
    <w:rsid w:val="00511599"/>
    <w:rsid w:val="005119A7"/>
    <w:rsid w:val="005119D6"/>
    <w:rsid w:val="00511C86"/>
    <w:rsid w:val="00511E67"/>
    <w:rsid w:val="00512422"/>
    <w:rsid w:val="00512747"/>
    <w:rsid w:val="00512A7B"/>
    <w:rsid w:val="00512CBE"/>
    <w:rsid w:val="00512D39"/>
    <w:rsid w:val="0051301F"/>
    <w:rsid w:val="0051375D"/>
    <w:rsid w:val="00513B8C"/>
    <w:rsid w:val="00513E19"/>
    <w:rsid w:val="00513F8F"/>
    <w:rsid w:val="00513FE8"/>
    <w:rsid w:val="0051465F"/>
    <w:rsid w:val="0051474B"/>
    <w:rsid w:val="005147E7"/>
    <w:rsid w:val="005149A2"/>
    <w:rsid w:val="00514C79"/>
    <w:rsid w:val="00514CEE"/>
    <w:rsid w:val="005150E4"/>
    <w:rsid w:val="00515507"/>
    <w:rsid w:val="00515708"/>
    <w:rsid w:val="00515746"/>
    <w:rsid w:val="00515831"/>
    <w:rsid w:val="00515907"/>
    <w:rsid w:val="00515BE9"/>
    <w:rsid w:val="00515CF0"/>
    <w:rsid w:val="00515E01"/>
    <w:rsid w:val="00515E2B"/>
    <w:rsid w:val="00515EFD"/>
    <w:rsid w:val="00516320"/>
    <w:rsid w:val="00516378"/>
    <w:rsid w:val="00516435"/>
    <w:rsid w:val="0051678E"/>
    <w:rsid w:val="005169BD"/>
    <w:rsid w:val="00516B96"/>
    <w:rsid w:val="00516E9E"/>
    <w:rsid w:val="00516EAE"/>
    <w:rsid w:val="00516F31"/>
    <w:rsid w:val="00517000"/>
    <w:rsid w:val="005173A4"/>
    <w:rsid w:val="0051746A"/>
    <w:rsid w:val="005179DC"/>
    <w:rsid w:val="00517B66"/>
    <w:rsid w:val="0052001B"/>
    <w:rsid w:val="005201D3"/>
    <w:rsid w:val="00520493"/>
    <w:rsid w:val="005204C4"/>
    <w:rsid w:val="005207E1"/>
    <w:rsid w:val="005207E5"/>
    <w:rsid w:val="00520AE3"/>
    <w:rsid w:val="00520D44"/>
    <w:rsid w:val="00521294"/>
    <w:rsid w:val="0052147D"/>
    <w:rsid w:val="00521704"/>
    <w:rsid w:val="00521781"/>
    <w:rsid w:val="00521D24"/>
    <w:rsid w:val="00521D65"/>
    <w:rsid w:val="00521FE7"/>
    <w:rsid w:val="005221A4"/>
    <w:rsid w:val="00522768"/>
    <w:rsid w:val="0052277C"/>
    <w:rsid w:val="00522936"/>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802"/>
    <w:rsid w:val="00525F71"/>
    <w:rsid w:val="005261BC"/>
    <w:rsid w:val="00526270"/>
    <w:rsid w:val="00526508"/>
    <w:rsid w:val="00526874"/>
    <w:rsid w:val="0052693D"/>
    <w:rsid w:val="005269C2"/>
    <w:rsid w:val="00526A5E"/>
    <w:rsid w:val="00526C8A"/>
    <w:rsid w:val="00526CE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7F"/>
    <w:rsid w:val="00531AF4"/>
    <w:rsid w:val="00531E4B"/>
    <w:rsid w:val="00531EA2"/>
    <w:rsid w:val="00531F71"/>
    <w:rsid w:val="00532086"/>
    <w:rsid w:val="00532292"/>
    <w:rsid w:val="0053242A"/>
    <w:rsid w:val="00532462"/>
    <w:rsid w:val="005325D1"/>
    <w:rsid w:val="005328D8"/>
    <w:rsid w:val="005329B3"/>
    <w:rsid w:val="005329D5"/>
    <w:rsid w:val="00532B16"/>
    <w:rsid w:val="00532B66"/>
    <w:rsid w:val="00532B8F"/>
    <w:rsid w:val="00532C9D"/>
    <w:rsid w:val="00532F84"/>
    <w:rsid w:val="00533215"/>
    <w:rsid w:val="005334E4"/>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29D"/>
    <w:rsid w:val="005362F0"/>
    <w:rsid w:val="00536341"/>
    <w:rsid w:val="00536931"/>
    <w:rsid w:val="00536AEE"/>
    <w:rsid w:val="00536D47"/>
    <w:rsid w:val="00537092"/>
    <w:rsid w:val="00537440"/>
    <w:rsid w:val="00537640"/>
    <w:rsid w:val="00537989"/>
    <w:rsid w:val="00537AEC"/>
    <w:rsid w:val="00537B0E"/>
    <w:rsid w:val="00537BE9"/>
    <w:rsid w:val="00537C5D"/>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54"/>
    <w:rsid w:val="005422F2"/>
    <w:rsid w:val="0054267B"/>
    <w:rsid w:val="005427CF"/>
    <w:rsid w:val="00542FD0"/>
    <w:rsid w:val="0054317C"/>
    <w:rsid w:val="0054327E"/>
    <w:rsid w:val="005433D9"/>
    <w:rsid w:val="0054348B"/>
    <w:rsid w:val="005435DC"/>
    <w:rsid w:val="005436D7"/>
    <w:rsid w:val="00543703"/>
    <w:rsid w:val="00543A06"/>
    <w:rsid w:val="00543A66"/>
    <w:rsid w:val="00543A83"/>
    <w:rsid w:val="00543AB6"/>
    <w:rsid w:val="00543AB9"/>
    <w:rsid w:val="00543C4F"/>
    <w:rsid w:val="00543EBF"/>
    <w:rsid w:val="00543FA3"/>
    <w:rsid w:val="005442D2"/>
    <w:rsid w:val="005447B6"/>
    <w:rsid w:val="00544801"/>
    <w:rsid w:val="0054486A"/>
    <w:rsid w:val="00544DF9"/>
    <w:rsid w:val="005452C0"/>
    <w:rsid w:val="005453BA"/>
    <w:rsid w:val="00545446"/>
    <w:rsid w:val="0054556F"/>
    <w:rsid w:val="005456AD"/>
    <w:rsid w:val="00545B46"/>
    <w:rsid w:val="00545C3D"/>
    <w:rsid w:val="00545CBE"/>
    <w:rsid w:val="00545E6A"/>
    <w:rsid w:val="00545EBA"/>
    <w:rsid w:val="00546083"/>
    <w:rsid w:val="00546153"/>
    <w:rsid w:val="00546310"/>
    <w:rsid w:val="00546334"/>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F14"/>
    <w:rsid w:val="0055035E"/>
    <w:rsid w:val="0055049D"/>
    <w:rsid w:val="005504C5"/>
    <w:rsid w:val="005507DA"/>
    <w:rsid w:val="0055088A"/>
    <w:rsid w:val="00550D6F"/>
    <w:rsid w:val="00550EB9"/>
    <w:rsid w:val="00550F23"/>
    <w:rsid w:val="005511B1"/>
    <w:rsid w:val="00551248"/>
    <w:rsid w:val="00551593"/>
    <w:rsid w:val="00551C79"/>
    <w:rsid w:val="00551E52"/>
    <w:rsid w:val="00551E58"/>
    <w:rsid w:val="00552038"/>
    <w:rsid w:val="00552168"/>
    <w:rsid w:val="0055233E"/>
    <w:rsid w:val="005524A9"/>
    <w:rsid w:val="00552569"/>
    <w:rsid w:val="005528E1"/>
    <w:rsid w:val="00552A21"/>
    <w:rsid w:val="00552DD9"/>
    <w:rsid w:val="00552E20"/>
    <w:rsid w:val="00552E33"/>
    <w:rsid w:val="00552FF4"/>
    <w:rsid w:val="005530EF"/>
    <w:rsid w:val="00553856"/>
    <w:rsid w:val="00553A48"/>
    <w:rsid w:val="00553A55"/>
    <w:rsid w:val="00553ABB"/>
    <w:rsid w:val="00553BD9"/>
    <w:rsid w:val="00553D14"/>
    <w:rsid w:val="0055410A"/>
    <w:rsid w:val="005546A4"/>
    <w:rsid w:val="0055474B"/>
    <w:rsid w:val="005547CB"/>
    <w:rsid w:val="00554DF7"/>
    <w:rsid w:val="005552B9"/>
    <w:rsid w:val="00555520"/>
    <w:rsid w:val="00555602"/>
    <w:rsid w:val="00555713"/>
    <w:rsid w:val="00555772"/>
    <w:rsid w:val="00555875"/>
    <w:rsid w:val="005558E6"/>
    <w:rsid w:val="00555D4D"/>
    <w:rsid w:val="00555D6F"/>
    <w:rsid w:val="00555E91"/>
    <w:rsid w:val="00556680"/>
    <w:rsid w:val="005567BF"/>
    <w:rsid w:val="005569D2"/>
    <w:rsid w:val="00556A3B"/>
    <w:rsid w:val="00556E9E"/>
    <w:rsid w:val="005570E7"/>
    <w:rsid w:val="0055718D"/>
    <w:rsid w:val="00557424"/>
    <w:rsid w:val="00557464"/>
    <w:rsid w:val="0055771C"/>
    <w:rsid w:val="00557778"/>
    <w:rsid w:val="005579AD"/>
    <w:rsid w:val="00557A2C"/>
    <w:rsid w:val="00557CAB"/>
    <w:rsid w:val="00557D87"/>
    <w:rsid w:val="005605AF"/>
    <w:rsid w:val="00560637"/>
    <w:rsid w:val="00560765"/>
    <w:rsid w:val="00560AC9"/>
    <w:rsid w:val="00560F7E"/>
    <w:rsid w:val="00561250"/>
    <w:rsid w:val="0056134D"/>
    <w:rsid w:val="00561421"/>
    <w:rsid w:val="00561600"/>
    <w:rsid w:val="00561A95"/>
    <w:rsid w:val="00561BF6"/>
    <w:rsid w:val="00561D83"/>
    <w:rsid w:val="0056214B"/>
    <w:rsid w:val="005623AD"/>
    <w:rsid w:val="00562757"/>
    <w:rsid w:val="005627C0"/>
    <w:rsid w:val="005627FF"/>
    <w:rsid w:val="00562869"/>
    <w:rsid w:val="00562CDC"/>
    <w:rsid w:val="00562D14"/>
    <w:rsid w:val="00562F3B"/>
    <w:rsid w:val="005630AB"/>
    <w:rsid w:val="005636EA"/>
    <w:rsid w:val="00563E8C"/>
    <w:rsid w:val="00563FD2"/>
    <w:rsid w:val="00564326"/>
    <w:rsid w:val="0056434D"/>
    <w:rsid w:val="00564597"/>
    <w:rsid w:val="00564813"/>
    <w:rsid w:val="00564897"/>
    <w:rsid w:val="00564EB9"/>
    <w:rsid w:val="00564F17"/>
    <w:rsid w:val="005651DA"/>
    <w:rsid w:val="00565857"/>
    <w:rsid w:val="0056592D"/>
    <w:rsid w:val="00565A84"/>
    <w:rsid w:val="00565E7F"/>
    <w:rsid w:val="005661E0"/>
    <w:rsid w:val="00566C24"/>
    <w:rsid w:val="00566E95"/>
    <w:rsid w:val="00567191"/>
    <w:rsid w:val="0056719E"/>
    <w:rsid w:val="0056743E"/>
    <w:rsid w:val="0056747F"/>
    <w:rsid w:val="005674A5"/>
    <w:rsid w:val="005675A8"/>
    <w:rsid w:val="005676F8"/>
    <w:rsid w:val="00567747"/>
    <w:rsid w:val="00567802"/>
    <w:rsid w:val="00567B3B"/>
    <w:rsid w:val="00567B75"/>
    <w:rsid w:val="00567C0B"/>
    <w:rsid w:val="00570027"/>
    <w:rsid w:val="005701C5"/>
    <w:rsid w:val="0057021C"/>
    <w:rsid w:val="0057025F"/>
    <w:rsid w:val="005703E3"/>
    <w:rsid w:val="00570423"/>
    <w:rsid w:val="0057054C"/>
    <w:rsid w:val="00570764"/>
    <w:rsid w:val="0057087E"/>
    <w:rsid w:val="0057088B"/>
    <w:rsid w:val="005708C3"/>
    <w:rsid w:val="005708C6"/>
    <w:rsid w:val="0057095C"/>
    <w:rsid w:val="00570BB6"/>
    <w:rsid w:val="00570C60"/>
    <w:rsid w:val="00570C83"/>
    <w:rsid w:val="00571358"/>
    <w:rsid w:val="00571382"/>
    <w:rsid w:val="005719F4"/>
    <w:rsid w:val="00571A5A"/>
    <w:rsid w:val="00571B71"/>
    <w:rsid w:val="00571D69"/>
    <w:rsid w:val="00572583"/>
    <w:rsid w:val="00572643"/>
    <w:rsid w:val="00572777"/>
    <w:rsid w:val="00572995"/>
    <w:rsid w:val="00572B34"/>
    <w:rsid w:val="00572CD6"/>
    <w:rsid w:val="00572F26"/>
    <w:rsid w:val="005730FF"/>
    <w:rsid w:val="005731CD"/>
    <w:rsid w:val="0057380A"/>
    <w:rsid w:val="00573BB0"/>
    <w:rsid w:val="00573D2B"/>
    <w:rsid w:val="00573EBC"/>
    <w:rsid w:val="00573F24"/>
    <w:rsid w:val="00573F44"/>
    <w:rsid w:val="00574167"/>
    <w:rsid w:val="00574B6B"/>
    <w:rsid w:val="00574D14"/>
    <w:rsid w:val="00574FDC"/>
    <w:rsid w:val="005753DB"/>
    <w:rsid w:val="005756BD"/>
    <w:rsid w:val="00575913"/>
    <w:rsid w:val="00575A02"/>
    <w:rsid w:val="005760C5"/>
    <w:rsid w:val="0057615C"/>
    <w:rsid w:val="0057661C"/>
    <w:rsid w:val="005766EA"/>
    <w:rsid w:val="00576A37"/>
    <w:rsid w:val="00576FC8"/>
    <w:rsid w:val="005770DA"/>
    <w:rsid w:val="00577368"/>
    <w:rsid w:val="005773FF"/>
    <w:rsid w:val="0057741C"/>
    <w:rsid w:val="00577540"/>
    <w:rsid w:val="0057777D"/>
    <w:rsid w:val="005777AC"/>
    <w:rsid w:val="00577834"/>
    <w:rsid w:val="00577884"/>
    <w:rsid w:val="00577AC7"/>
    <w:rsid w:val="00577EB4"/>
    <w:rsid w:val="00580088"/>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3FA"/>
    <w:rsid w:val="005827C5"/>
    <w:rsid w:val="0058284C"/>
    <w:rsid w:val="005828DA"/>
    <w:rsid w:val="005829CC"/>
    <w:rsid w:val="00582E3D"/>
    <w:rsid w:val="00582E70"/>
    <w:rsid w:val="00583140"/>
    <w:rsid w:val="00583147"/>
    <w:rsid w:val="005836D0"/>
    <w:rsid w:val="005837E9"/>
    <w:rsid w:val="00583DEF"/>
    <w:rsid w:val="00583E78"/>
    <w:rsid w:val="00583F66"/>
    <w:rsid w:val="00584043"/>
    <w:rsid w:val="00584496"/>
    <w:rsid w:val="005844B9"/>
    <w:rsid w:val="005846A6"/>
    <w:rsid w:val="00584718"/>
    <w:rsid w:val="00584721"/>
    <w:rsid w:val="005849BF"/>
    <w:rsid w:val="00584D40"/>
    <w:rsid w:val="00584D70"/>
    <w:rsid w:val="00584E63"/>
    <w:rsid w:val="00584FAE"/>
    <w:rsid w:val="005850F4"/>
    <w:rsid w:val="005852AA"/>
    <w:rsid w:val="005852E5"/>
    <w:rsid w:val="00585366"/>
    <w:rsid w:val="005856CE"/>
    <w:rsid w:val="00585867"/>
    <w:rsid w:val="00585C3A"/>
    <w:rsid w:val="00586013"/>
    <w:rsid w:val="0058628A"/>
    <w:rsid w:val="005867E2"/>
    <w:rsid w:val="00586B34"/>
    <w:rsid w:val="00587117"/>
    <w:rsid w:val="00587229"/>
    <w:rsid w:val="00587586"/>
    <w:rsid w:val="0058759B"/>
    <w:rsid w:val="0058764D"/>
    <w:rsid w:val="005876AE"/>
    <w:rsid w:val="0058784F"/>
    <w:rsid w:val="00587AF2"/>
    <w:rsid w:val="0059027C"/>
    <w:rsid w:val="0059028D"/>
    <w:rsid w:val="005904F2"/>
    <w:rsid w:val="005907FF"/>
    <w:rsid w:val="0059088E"/>
    <w:rsid w:val="005908B9"/>
    <w:rsid w:val="0059094B"/>
    <w:rsid w:val="005909AD"/>
    <w:rsid w:val="00590A68"/>
    <w:rsid w:val="00590A9D"/>
    <w:rsid w:val="00590BF6"/>
    <w:rsid w:val="00591400"/>
    <w:rsid w:val="00591533"/>
    <w:rsid w:val="005915A5"/>
    <w:rsid w:val="00591B9C"/>
    <w:rsid w:val="00592160"/>
    <w:rsid w:val="0059218A"/>
    <w:rsid w:val="005923C9"/>
    <w:rsid w:val="005927E0"/>
    <w:rsid w:val="0059284F"/>
    <w:rsid w:val="00592BC2"/>
    <w:rsid w:val="00592DF2"/>
    <w:rsid w:val="00592E68"/>
    <w:rsid w:val="0059323A"/>
    <w:rsid w:val="00593447"/>
    <w:rsid w:val="0059345F"/>
    <w:rsid w:val="005936A9"/>
    <w:rsid w:val="005936FC"/>
    <w:rsid w:val="005937D1"/>
    <w:rsid w:val="00593891"/>
    <w:rsid w:val="00593B28"/>
    <w:rsid w:val="00593EDF"/>
    <w:rsid w:val="00594131"/>
    <w:rsid w:val="00594177"/>
    <w:rsid w:val="00594180"/>
    <w:rsid w:val="005942E2"/>
    <w:rsid w:val="005943C6"/>
    <w:rsid w:val="005943E4"/>
    <w:rsid w:val="005944BA"/>
    <w:rsid w:val="005944E2"/>
    <w:rsid w:val="005945DA"/>
    <w:rsid w:val="0059464A"/>
    <w:rsid w:val="005946E0"/>
    <w:rsid w:val="005946E2"/>
    <w:rsid w:val="0059486C"/>
    <w:rsid w:val="005948B3"/>
    <w:rsid w:val="00595125"/>
    <w:rsid w:val="0059514B"/>
    <w:rsid w:val="0059518C"/>
    <w:rsid w:val="005951F8"/>
    <w:rsid w:val="00595308"/>
    <w:rsid w:val="005954CD"/>
    <w:rsid w:val="0059559C"/>
    <w:rsid w:val="00595777"/>
    <w:rsid w:val="00595C5E"/>
    <w:rsid w:val="00595C98"/>
    <w:rsid w:val="00595DA2"/>
    <w:rsid w:val="00595E51"/>
    <w:rsid w:val="00595E99"/>
    <w:rsid w:val="00595F5C"/>
    <w:rsid w:val="00595FC5"/>
    <w:rsid w:val="0059610F"/>
    <w:rsid w:val="00596308"/>
    <w:rsid w:val="005966D6"/>
    <w:rsid w:val="00596774"/>
    <w:rsid w:val="005967D3"/>
    <w:rsid w:val="005968C4"/>
    <w:rsid w:val="00596D63"/>
    <w:rsid w:val="0059715B"/>
    <w:rsid w:val="005974DD"/>
    <w:rsid w:val="00597605"/>
    <w:rsid w:val="005978AF"/>
    <w:rsid w:val="00597A36"/>
    <w:rsid w:val="00597AA7"/>
    <w:rsid w:val="00597C69"/>
    <w:rsid w:val="00597DF6"/>
    <w:rsid w:val="00597ED3"/>
    <w:rsid w:val="005A0274"/>
    <w:rsid w:val="005A049F"/>
    <w:rsid w:val="005A0560"/>
    <w:rsid w:val="005A05C6"/>
    <w:rsid w:val="005A0753"/>
    <w:rsid w:val="005A079C"/>
    <w:rsid w:val="005A0805"/>
    <w:rsid w:val="005A0854"/>
    <w:rsid w:val="005A0CAF"/>
    <w:rsid w:val="005A0CB6"/>
    <w:rsid w:val="005A0E88"/>
    <w:rsid w:val="005A0EFD"/>
    <w:rsid w:val="005A1014"/>
    <w:rsid w:val="005A1062"/>
    <w:rsid w:val="005A1242"/>
    <w:rsid w:val="005A14AD"/>
    <w:rsid w:val="005A16B0"/>
    <w:rsid w:val="005A18F9"/>
    <w:rsid w:val="005A1A20"/>
    <w:rsid w:val="005A1AA7"/>
    <w:rsid w:val="005A1AC6"/>
    <w:rsid w:val="005A1BAF"/>
    <w:rsid w:val="005A1C03"/>
    <w:rsid w:val="005A1CC6"/>
    <w:rsid w:val="005A1F4E"/>
    <w:rsid w:val="005A2229"/>
    <w:rsid w:val="005A23BE"/>
    <w:rsid w:val="005A2490"/>
    <w:rsid w:val="005A2758"/>
    <w:rsid w:val="005A2C53"/>
    <w:rsid w:val="005A305C"/>
    <w:rsid w:val="005A320D"/>
    <w:rsid w:val="005A339C"/>
    <w:rsid w:val="005A33ED"/>
    <w:rsid w:val="005A36DF"/>
    <w:rsid w:val="005A36E3"/>
    <w:rsid w:val="005A377E"/>
    <w:rsid w:val="005A386D"/>
    <w:rsid w:val="005A3A31"/>
    <w:rsid w:val="005A3B13"/>
    <w:rsid w:val="005A3B41"/>
    <w:rsid w:val="005A416C"/>
    <w:rsid w:val="005A4A53"/>
    <w:rsid w:val="005A4B5B"/>
    <w:rsid w:val="005A4BB0"/>
    <w:rsid w:val="005A4E93"/>
    <w:rsid w:val="005A5345"/>
    <w:rsid w:val="005A55C6"/>
    <w:rsid w:val="005A588D"/>
    <w:rsid w:val="005A59CF"/>
    <w:rsid w:val="005A5E7D"/>
    <w:rsid w:val="005A60F0"/>
    <w:rsid w:val="005A6223"/>
    <w:rsid w:val="005A6A3A"/>
    <w:rsid w:val="005A6C4A"/>
    <w:rsid w:val="005A6D52"/>
    <w:rsid w:val="005A6E87"/>
    <w:rsid w:val="005A76A0"/>
    <w:rsid w:val="005A78D5"/>
    <w:rsid w:val="005A79EB"/>
    <w:rsid w:val="005A7CC1"/>
    <w:rsid w:val="005A7F2A"/>
    <w:rsid w:val="005A7F4E"/>
    <w:rsid w:val="005A7F72"/>
    <w:rsid w:val="005B0A7D"/>
    <w:rsid w:val="005B0CBC"/>
    <w:rsid w:val="005B0F18"/>
    <w:rsid w:val="005B1037"/>
    <w:rsid w:val="005B1197"/>
    <w:rsid w:val="005B152E"/>
    <w:rsid w:val="005B15A6"/>
    <w:rsid w:val="005B16CC"/>
    <w:rsid w:val="005B18BB"/>
    <w:rsid w:val="005B26CB"/>
    <w:rsid w:val="005B2723"/>
    <w:rsid w:val="005B278E"/>
    <w:rsid w:val="005B2899"/>
    <w:rsid w:val="005B2906"/>
    <w:rsid w:val="005B2D36"/>
    <w:rsid w:val="005B2DA2"/>
    <w:rsid w:val="005B2DBA"/>
    <w:rsid w:val="005B2EB8"/>
    <w:rsid w:val="005B3100"/>
    <w:rsid w:val="005B355C"/>
    <w:rsid w:val="005B3895"/>
    <w:rsid w:val="005B3C7C"/>
    <w:rsid w:val="005B3DB2"/>
    <w:rsid w:val="005B4002"/>
    <w:rsid w:val="005B411A"/>
    <w:rsid w:val="005B4224"/>
    <w:rsid w:val="005B4526"/>
    <w:rsid w:val="005B4911"/>
    <w:rsid w:val="005B4917"/>
    <w:rsid w:val="005B4A65"/>
    <w:rsid w:val="005B4C5C"/>
    <w:rsid w:val="005B4C83"/>
    <w:rsid w:val="005B4E83"/>
    <w:rsid w:val="005B4F05"/>
    <w:rsid w:val="005B5082"/>
    <w:rsid w:val="005B509D"/>
    <w:rsid w:val="005B50EF"/>
    <w:rsid w:val="005B5152"/>
    <w:rsid w:val="005B51A1"/>
    <w:rsid w:val="005B5425"/>
    <w:rsid w:val="005B54FE"/>
    <w:rsid w:val="005B5A36"/>
    <w:rsid w:val="005B5A40"/>
    <w:rsid w:val="005B5A55"/>
    <w:rsid w:val="005B5F56"/>
    <w:rsid w:val="005B5FA9"/>
    <w:rsid w:val="005B5FC4"/>
    <w:rsid w:val="005B66A4"/>
    <w:rsid w:val="005B6FAE"/>
    <w:rsid w:val="005B703E"/>
    <w:rsid w:val="005B747E"/>
    <w:rsid w:val="005B756C"/>
    <w:rsid w:val="005B781E"/>
    <w:rsid w:val="005B7824"/>
    <w:rsid w:val="005B7952"/>
    <w:rsid w:val="005B7A4C"/>
    <w:rsid w:val="005B7A5A"/>
    <w:rsid w:val="005B7A5C"/>
    <w:rsid w:val="005B7A97"/>
    <w:rsid w:val="005B7BC1"/>
    <w:rsid w:val="005C001C"/>
    <w:rsid w:val="005C01BD"/>
    <w:rsid w:val="005C0625"/>
    <w:rsid w:val="005C0796"/>
    <w:rsid w:val="005C0904"/>
    <w:rsid w:val="005C09BF"/>
    <w:rsid w:val="005C09CA"/>
    <w:rsid w:val="005C0B40"/>
    <w:rsid w:val="005C0D61"/>
    <w:rsid w:val="005C0DDE"/>
    <w:rsid w:val="005C1005"/>
    <w:rsid w:val="005C10E4"/>
    <w:rsid w:val="005C1225"/>
    <w:rsid w:val="005C132F"/>
    <w:rsid w:val="005C1752"/>
    <w:rsid w:val="005C1BF2"/>
    <w:rsid w:val="005C2144"/>
    <w:rsid w:val="005C22AE"/>
    <w:rsid w:val="005C22D4"/>
    <w:rsid w:val="005C22EA"/>
    <w:rsid w:val="005C247C"/>
    <w:rsid w:val="005C2557"/>
    <w:rsid w:val="005C267C"/>
    <w:rsid w:val="005C2744"/>
    <w:rsid w:val="005C2D32"/>
    <w:rsid w:val="005C2DBA"/>
    <w:rsid w:val="005C2E4B"/>
    <w:rsid w:val="005C2F50"/>
    <w:rsid w:val="005C376D"/>
    <w:rsid w:val="005C3778"/>
    <w:rsid w:val="005C3BBA"/>
    <w:rsid w:val="005C4935"/>
    <w:rsid w:val="005C4B4D"/>
    <w:rsid w:val="005C4DE3"/>
    <w:rsid w:val="005C5024"/>
    <w:rsid w:val="005C5372"/>
    <w:rsid w:val="005C5379"/>
    <w:rsid w:val="005C5425"/>
    <w:rsid w:val="005C5659"/>
    <w:rsid w:val="005C5792"/>
    <w:rsid w:val="005C5849"/>
    <w:rsid w:val="005C5A28"/>
    <w:rsid w:val="005C5AD4"/>
    <w:rsid w:val="005C5FBC"/>
    <w:rsid w:val="005C6102"/>
    <w:rsid w:val="005C6222"/>
    <w:rsid w:val="005C63BA"/>
    <w:rsid w:val="005C6424"/>
    <w:rsid w:val="005C6539"/>
    <w:rsid w:val="005C6B26"/>
    <w:rsid w:val="005C6CFF"/>
    <w:rsid w:val="005C6EE0"/>
    <w:rsid w:val="005C6F33"/>
    <w:rsid w:val="005C772B"/>
    <w:rsid w:val="005C7730"/>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1D3"/>
    <w:rsid w:val="005D143D"/>
    <w:rsid w:val="005D17BF"/>
    <w:rsid w:val="005D1817"/>
    <w:rsid w:val="005D18B1"/>
    <w:rsid w:val="005D18E0"/>
    <w:rsid w:val="005D1A02"/>
    <w:rsid w:val="005D20FC"/>
    <w:rsid w:val="005D237A"/>
    <w:rsid w:val="005D2462"/>
    <w:rsid w:val="005D24A2"/>
    <w:rsid w:val="005D25D7"/>
    <w:rsid w:val="005D282C"/>
    <w:rsid w:val="005D2A49"/>
    <w:rsid w:val="005D2B5C"/>
    <w:rsid w:val="005D2C7B"/>
    <w:rsid w:val="005D2CB0"/>
    <w:rsid w:val="005D2EE8"/>
    <w:rsid w:val="005D3436"/>
    <w:rsid w:val="005D3534"/>
    <w:rsid w:val="005D35B5"/>
    <w:rsid w:val="005D3707"/>
    <w:rsid w:val="005D3719"/>
    <w:rsid w:val="005D382F"/>
    <w:rsid w:val="005D3919"/>
    <w:rsid w:val="005D3AF0"/>
    <w:rsid w:val="005D3BFD"/>
    <w:rsid w:val="005D3F39"/>
    <w:rsid w:val="005D4188"/>
    <w:rsid w:val="005D42E6"/>
    <w:rsid w:val="005D46B2"/>
    <w:rsid w:val="005D46E9"/>
    <w:rsid w:val="005D4703"/>
    <w:rsid w:val="005D4F0B"/>
    <w:rsid w:val="005D4F30"/>
    <w:rsid w:val="005D5012"/>
    <w:rsid w:val="005D5763"/>
    <w:rsid w:val="005D5AA0"/>
    <w:rsid w:val="005D5E0B"/>
    <w:rsid w:val="005D5E46"/>
    <w:rsid w:val="005D5E87"/>
    <w:rsid w:val="005D609E"/>
    <w:rsid w:val="005D63A2"/>
    <w:rsid w:val="005D64A5"/>
    <w:rsid w:val="005D6859"/>
    <w:rsid w:val="005D6929"/>
    <w:rsid w:val="005D6B30"/>
    <w:rsid w:val="005D6E1C"/>
    <w:rsid w:val="005D6F5B"/>
    <w:rsid w:val="005D7249"/>
    <w:rsid w:val="005D7458"/>
    <w:rsid w:val="005D7484"/>
    <w:rsid w:val="005D74B7"/>
    <w:rsid w:val="005D7539"/>
    <w:rsid w:val="005D75B6"/>
    <w:rsid w:val="005D76F4"/>
    <w:rsid w:val="005D7E04"/>
    <w:rsid w:val="005E0082"/>
    <w:rsid w:val="005E02E6"/>
    <w:rsid w:val="005E046A"/>
    <w:rsid w:val="005E06E1"/>
    <w:rsid w:val="005E0899"/>
    <w:rsid w:val="005E09B7"/>
    <w:rsid w:val="005E0F31"/>
    <w:rsid w:val="005E106F"/>
    <w:rsid w:val="005E1393"/>
    <w:rsid w:val="005E1411"/>
    <w:rsid w:val="005E154C"/>
    <w:rsid w:val="005E15B3"/>
    <w:rsid w:val="005E194D"/>
    <w:rsid w:val="005E22BD"/>
    <w:rsid w:val="005E241C"/>
    <w:rsid w:val="005E25C8"/>
    <w:rsid w:val="005E2853"/>
    <w:rsid w:val="005E2C46"/>
    <w:rsid w:val="005E3035"/>
    <w:rsid w:val="005E30E0"/>
    <w:rsid w:val="005E3363"/>
    <w:rsid w:val="005E35FD"/>
    <w:rsid w:val="005E36BA"/>
    <w:rsid w:val="005E383F"/>
    <w:rsid w:val="005E3B77"/>
    <w:rsid w:val="005E412D"/>
    <w:rsid w:val="005E414B"/>
    <w:rsid w:val="005E436C"/>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DA6"/>
    <w:rsid w:val="005E7E46"/>
    <w:rsid w:val="005F00CC"/>
    <w:rsid w:val="005F067C"/>
    <w:rsid w:val="005F06FA"/>
    <w:rsid w:val="005F06FD"/>
    <w:rsid w:val="005F0AB9"/>
    <w:rsid w:val="005F0B4C"/>
    <w:rsid w:val="005F0B53"/>
    <w:rsid w:val="005F0C46"/>
    <w:rsid w:val="005F107E"/>
    <w:rsid w:val="005F11D9"/>
    <w:rsid w:val="005F15D5"/>
    <w:rsid w:val="005F1DE6"/>
    <w:rsid w:val="005F1EA8"/>
    <w:rsid w:val="005F1FE4"/>
    <w:rsid w:val="005F2528"/>
    <w:rsid w:val="005F277B"/>
    <w:rsid w:val="005F29C2"/>
    <w:rsid w:val="005F2A02"/>
    <w:rsid w:val="005F369B"/>
    <w:rsid w:val="005F3955"/>
    <w:rsid w:val="005F3D07"/>
    <w:rsid w:val="005F3DF9"/>
    <w:rsid w:val="005F3F7F"/>
    <w:rsid w:val="005F40E5"/>
    <w:rsid w:val="005F419B"/>
    <w:rsid w:val="005F432D"/>
    <w:rsid w:val="005F46D9"/>
    <w:rsid w:val="005F4950"/>
    <w:rsid w:val="005F4BF6"/>
    <w:rsid w:val="005F4CC4"/>
    <w:rsid w:val="005F4D16"/>
    <w:rsid w:val="005F5181"/>
    <w:rsid w:val="005F523F"/>
    <w:rsid w:val="005F5362"/>
    <w:rsid w:val="005F5369"/>
    <w:rsid w:val="005F53AA"/>
    <w:rsid w:val="005F547B"/>
    <w:rsid w:val="005F556F"/>
    <w:rsid w:val="005F5770"/>
    <w:rsid w:val="005F5793"/>
    <w:rsid w:val="005F5838"/>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5F7DEF"/>
    <w:rsid w:val="006003C2"/>
    <w:rsid w:val="006004DE"/>
    <w:rsid w:val="00600AAB"/>
    <w:rsid w:val="00600B6C"/>
    <w:rsid w:val="00600CDA"/>
    <w:rsid w:val="00600F5D"/>
    <w:rsid w:val="00601072"/>
    <w:rsid w:val="00601097"/>
    <w:rsid w:val="0060144E"/>
    <w:rsid w:val="00601BE3"/>
    <w:rsid w:val="00601CE4"/>
    <w:rsid w:val="00601FCD"/>
    <w:rsid w:val="00602354"/>
    <w:rsid w:val="0060254B"/>
    <w:rsid w:val="0060268D"/>
    <w:rsid w:val="006027D5"/>
    <w:rsid w:val="00602A99"/>
    <w:rsid w:val="00602AD6"/>
    <w:rsid w:val="00602CA9"/>
    <w:rsid w:val="00602CBC"/>
    <w:rsid w:val="0060305B"/>
    <w:rsid w:val="006035BF"/>
    <w:rsid w:val="00603816"/>
    <w:rsid w:val="006039C5"/>
    <w:rsid w:val="00603B1B"/>
    <w:rsid w:val="00603D08"/>
    <w:rsid w:val="00604384"/>
    <w:rsid w:val="006043D7"/>
    <w:rsid w:val="00604594"/>
    <w:rsid w:val="00604708"/>
    <w:rsid w:val="00604770"/>
    <w:rsid w:val="00604CFF"/>
    <w:rsid w:val="00604D5A"/>
    <w:rsid w:val="00605399"/>
    <w:rsid w:val="006054EE"/>
    <w:rsid w:val="0060591D"/>
    <w:rsid w:val="0060595A"/>
    <w:rsid w:val="006059EC"/>
    <w:rsid w:val="00605A02"/>
    <w:rsid w:val="00605A4F"/>
    <w:rsid w:val="00605A5D"/>
    <w:rsid w:val="00605B5D"/>
    <w:rsid w:val="00605FD1"/>
    <w:rsid w:val="0060669D"/>
    <w:rsid w:val="00606D77"/>
    <w:rsid w:val="00606E0E"/>
    <w:rsid w:val="00607391"/>
    <w:rsid w:val="006074B1"/>
    <w:rsid w:val="006074E5"/>
    <w:rsid w:val="00607843"/>
    <w:rsid w:val="00607ADE"/>
    <w:rsid w:val="00607B14"/>
    <w:rsid w:val="00607C1F"/>
    <w:rsid w:val="00607E68"/>
    <w:rsid w:val="00607FC0"/>
    <w:rsid w:val="00610224"/>
    <w:rsid w:val="006102C6"/>
    <w:rsid w:val="006103F0"/>
    <w:rsid w:val="00610AF3"/>
    <w:rsid w:val="00610B78"/>
    <w:rsid w:val="00610F9E"/>
    <w:rsid w:val="006113A9"/>
    <w:rsid w:val="00611C82"/>
    <w:rsid w:val="00611E16"/>
    <w:rsid w:val="006125DB"/>
    <w:rsid w:val="006128CF"/>
    <w:rsid w:val="00612C73"/>
    <w:rsid w:val="00612D80"/>
    <w:rsid w:val="00612DD2"/>
    <w:rsid w:val="00612E96"/>
    <w:rsid w:val="006133A2"/>
    <w:rsid w:val="006134CE"/>
    <w:rsid w:val="006138D8"/>
    <w:rsid w:val="006139DD"/>
    <w:rsid w:val="00613A55"/>
    <w:rsid w:val="00613CB7"/>
    <w:rsid w:val="00613E9F"/>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F90"/>
    <w:rsid w:val="006170BD"/>
    <w:rsid w:val="0061717B"/>
    <w:rsid w:val="0061717F"/>
    <w:rsid w:val="006174CE"/>
    <w:rsid w:val="006175CF"/>
    <w:rsid w:val="006176A8"/>
    <w:rsid w:val="00617B93"/>
    <w:rsid w:val="00617DB9"/>
    <w:rsid w:val="00620020"/>
    <w:rsid w:val="00620049"/>
    <w:rsid w:val="006201A2"/>
    <w:rsid w:val="006201CD"/>
    <w:rsid w:val="006201F0"/>
    <w:rsid w:val="006201F5"/>
    <w:rsid w:val="00620254"/>
    <w:rsid w:val="006205EA"/>
    <w:rsid w:val="00620686"/>
    <w:rsid w:val="00620721"/>
    <w:rsid w:val="0062086B"/>
    <w:rsid w:val="006209E8"/>
    <w:rsid w:val="00620CC5"/>
    <w:rsid w:val="00621B6A"/>
    <w:rsid w:val="00621C0B"/>
    <w:rsid w:val="00621C72"/>
    <w:rsid w:val="00621CAD"/>
    <w:rsid w:val="006221CD"/>
    <w:rsid w:val="00622233"/>
    <w:rsid w:val="006223A5"/>
    <w:rsid w:val="006228FA"/>
    <w:rsid w:val="006229E3"/>
    <w:rsid w:val="0062323E"/>
    <w:rsid w:val="00623367"/>
    <w:rsid w:val="00623397"/>
    <w:rsid w:val="00623427"/>
    <w:rsid w:val="00623588"/>
    <w:rsid w:val="00623AEB"/>
    <w:rsid w:val="00623E4E"/>
    <w:rsid w:val="006240D0"/>
    <w:rsid w:val="00624147"/>
    <w:rsid w:val="006246D8"/>
    <w:rsid w:val="00624922"/>
    <w:rsid w:val="00624956"/>
    <w:rsid w:val="00624A3A"/>
    <w:rsid w:val="00624C2C"/>
    <w:rsid w:val="00624C6E"/>
    <w:rsid w:val="00624EE9"/>
    <w:rsid w:val="00624FAC"/>
    <w:rsid w:val="00624FB3"/>
    <w:rsid w:val="00625340"/>
    <w:rsid w:val="00625586"/>
    <w:rsid w:val="00625727"/>
    <w:rsid w:val="00625889"/>
    <w:rsid w:val="00625B24"/>
    <w:rsid w:val="00625CE1"/>
    <w:rsid w:val="00625D8F"/>
    <w:rsid w:val="00625F31"/>
    <w:rsid w:val="0062600B"/>
    <w:rsid w:val="0062657C"/>
    <w:rsid w:val="006265C9"/>
    <w:rsid w:val="00626634"/>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1007"/>
    <w:rsid w:val="0063182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E7A"/>
    <w:rsid w:val="00633FA8"/>
    <w:rsid w:val="0063405E"/>
    <w:rsid w:val="006341AD"/>
    <w:rsid w:val="006341FE"/>
    <w:rsid w:val="00634251"/>
    <w:rsid w:val="006346F1"/>
    <w:rsid w:val="006347F5"/>
    <w:rsid w:val="00634A5B"/>
    <w:rsid w:val="00634B2C"/>
    <w:rsid w:val="0063505C"/>
    <w:rsid w:val="00635131"/>
    <w:rsid w:val="006353D0"/>
    <w:rsid w:val="00635E27"/>
    <w:rsid w:val="00635EDC"/>
    <w:rsid w:val="00635F56"/>
    <w:rsid w:val="0063600F"/>
    <w:rsid w:val="00636094"/>
    <w:rsid w:val="0063633A"/>
    <w:rsid w:val="0063650D"/>
    <w:rsid w:val="0063683F"/>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401C6"/>
    <w:rsid w:val="00640207"/>
    <w:rsid w:val="00640222"/>
    <w:rsid w:val="006402C9"/>
    <w:rsid w:val="00640630"/>
    <w:rsid w:val="00640743"/>
    <w:rsid w:val="006409F3"/>
    <w:rsid w:val="00640BD3"/>
    <w:rsid w:val="00641061"/>
    <w:rsid w:val="006411DF"/>
    <w:rsid w:val="00641598"/>
    <w:rsid w:val="006419ED"/>
    <w:rsid w:val="00641A62"/>
    <w:rsid w:val="00641ABB"/>
    <w:rsid w:val="00641B09"/>
    <w:rsid w:val="00641B2B"/>
    <w:rsid w:val="00641D84"/>
    <w:rsid w:val="006426A6"/>
    <w:rsid w:val="006427DE"/>
    <w:rsid w:val="00642C85"/>
    <w:rsid w:val="00642CFC"/>
    <w:rsid w:val="00642D10"/>
    <w:rsid w:val="00642E65"/>
    <w:rsid w:val="0064353F"/>
    <w:rsid w:val="00643540"/>
    <w:rsid w:val="0064366E"/>
    <w:rsid w:val="00643769"/>
    <w:rsid w:val="00643891"/>
    <w:rsid w:val="00643A93"/>
    <w:rsid w:val="00643DCD"/>
    <w:rsid w:val="00644200"/>
    <w:rsid w:val="0064428B"/>
    <w:rsid w:val="00644511"/>
    <w:rsid w:val="00644596"/>
    <w:rsid w:val="0064479C"/>
    <w:rsid w:val="0064486C"/>
    <w:rsid w:val="00644E60"/>
    <w:rsid w:val="00645147"/>
    <w:rsid w:val="00645190"/>
    <w:rsid w:val="0064563A"/>
    <w:rsid w:val="00645ACC"/>
    <w:rsid w:val="00645C50"/>
    <w:rsid w:val="00646502"/>
    <w:rsid w:val="0064655B"/>
    <w:rsid w:val="006466B5"/>
    <w:rsid w:val="00646DEC"/>
    <w:rsid w:val="00646F76"/>
    <w:rsid w:val="006477A7"/>
    <w:rsid w:val="00647914"/>
    <w:rsid w:val="00647AC0"/>
    <w:rsid w:val="00647C88"/>
    <w:rsid w:val="00647CB3"/>
    <w:rsid w:val="00647F79"/>
    <w:rsid w:val="00650150"/>
    <w:rsid w:val="006504A7"/>
    <w:rsid w:val="00650810"/>
    <w:rsid w:val="00650839"/>
    <w:rsid w:val="00650854"/>
    <w:rsid w:val="0065085D"/>
    <w:rsid w:val="00650D1E"/>
    <w:rsid w:val="00650D3F"/>
    <w:rsid w:val="00650E4C"/>
    <w:rsid w:val="00650E8B"/>
    <w:rsid w:val="00650EB8"/>
    <w:rsid w:val="00650F7C"/>
    <w:rsid w:val="00650FBE"/>
    <w:rsid w:val="006513A7"/>
    <w:rsid w:val="006513D5"/>
    <w:rsid w:val="0065184F"/>
    <w:rsid w:val="006518B1"/>
    <w:rsid w:val="006518F0"/>
    <w:rsid w:val="00651AD3"/>
    <w:rsid w:val="00651B74"/>
    <w:rsid w:val="00651FA0"/>
    <w:rsid w:val="0065208F"/>
    <w:rsid w:val="006521E6"/>
    <w:rsid w:val="00653217"/>
    <w:rsid w:val="00653273"/>
    <w:rsid w:val="00653433"/>
    <w:rsid w:val="006538D5"/>
    <w:rsid w:val="00653CCF"/>
    <w:rsid w:val="00653E88"/>
    <w:rsid w:val="00653FED"/>
    <w:rsid w:val="0065424F"/>
    <w:rsid w:val="00654479"/>
    <w:rsid w:val="006544F6"/>
    <w:rsid w:val="00654EAE"/>
    <w:rsid w:val="00654EF7"/>
    <w:rsid w:val="00655070"/>
    <w:rsid w:val="006550FB"/>
    <w:rsid w:val="0065517F"/>
    <w:rsid w:val="00655223"/>
    <w:rsid w:val="00655451"/>
    <w:rsid w:val="00655492"/>
    <w:rsid w:val="00655780"/>
    <w:rsid w:val="0065594D"/>
    <w:rsid w:val="00655AA3"/>
    <w:rsid w:val="006561FF"/>
    <w:rsid w:val="00656461"/>
    <w:rsid w:val="00656936"/>
    <w:rsid w:val="00656BB0"/>
    <w:rsid w:val="00656D6F"/>
    <w:rsid w:val="00657005"/>
    <w:rsid w:val="006571B9"/>
    <w:rsid w:val="006572FB"/>
    <w:rsid w:val="006578D9"/>
    <w:rsid w:val="00657F67"/>
    <w:rsid w:val="006605DC"/>
    <w:rsid w:val="006607C5"/>
    <w:rsid w:val="006608C4"/>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DAB"/>
    <w:rsid w:val="00663F65"/>
    <w:rsid w:val="006640F3"/>
    <w:rsid w:val="006645BE"/>
    <w:rsid w:val="00664678"/>
    <w:rsid w:val="006646F4"/>
    <w:rsid w:val="00664838"/>
    <w:rsid w:val="00664DE5"/>
    <w:rsid w:val="00664F20"/>
    <w:rsid w:val="00664FF9"/>
    <w:rsid w:val="006651A0"/>
    <w:rsid w:val="006651D8"/>
    <w:rsid w:val="00665229"/>
    <w:rsid w:val="00665316"/>
    <w:rsid w:val="006654E8"/>
    <w:rsid w:val="0066568F"/>
    <w:rsid w:val="006656C8"/>
    <w:rsid w:val="006656E9"/>
    <w:rsid w:val="006657FE"/>
    <w:rsid w:val="006659B0"/>
    <w:rsid w:val="00665AF0"/>
    <w:rsid w:val="00665BFF"/>
    <w:rsid w:val="00665CCE"/>
    <w:rsid w:val="00665DD4"/>
    <w:rsid w:val="006664A0"/>
    <w:rsid w:val="00666826"/>
    <w:rsid w:val="0066686C"/>
    <w:rsid w:val="006668EB"/>
    <w:rsid w:val="00666C39"/>
    <w:rsid w:val="00666E49"/>
    <w:rsid w:val="00666EA6"/>
    <w:rsid w:val="0066704A"/>
    <w:rsid w:val="006672FC"/>
    <w:rsid w:val="00667378"/>
    <w:rsid w:val="0066745C"/>
    <w:rsid w:val="006679F2"/>
    <w:rsid w:val="006679FC"/>
    <w:rsid w:val="00667A27"/>
    <w:rsid w:val="00667C4C"/>
    <w:rsid w:val="00667E84"/>
    <w:rsid w:val="006700B9"/>
    <w:rsid w:val="00670204"/>
    <w:rsid w:val="00670290"/>
    <w:rsid w:val="00670429"/>
    <w:rsid w:val="006704BF"/>
    <w:rsid w:val="0067051F"/>
    <w:rsid w:val="00670646"/>
    <w:rsid w:val="00670AD6"/>
    <w:rsid w:val="00670ECD"/>
    <w:rsid w:val="00671010"/>
    <w:rsid w:val="0067106A"/>
    <w:rsid w:val="00671213"/>
    <w:rsid w:val="00671AD5"/>
    <w:rsid w:val="00671AF5"/>
    <w:rsid w:val="00671B4F"/>
    <w:rsid w:val="00671FDD"/>
    <w:rsid w:val="00672565"/>
    <w:rsid w:val="006725CC"/>
    <w:rsid w:val="0067273D"/>
    <w:rsid w:val="006727B7"/>
    <w:rsid w:val="00672966"/>
    <w:rsid w:val="00672F20"/>
    <w:rsid w:val="006733B2"/>
    <w:rsid w:val="006734D9"/>
    <w:rsid w:val="006735BC"/>
    <w:rsid w:val="00673A34"/>
    <w:rsid w:val="00673B35"/>
    <w:rsid w:val="00673BDE"/>
    <w:rsid w:val="00673EB7"/>
    <w:rsid w:val="00673EED"/>
    <w:rsid w:val="00673FBF"/>
    <w:rsid w:val="00674087"/>
    <w:rsid w:val="006740F1"/>
    <w:rsid w:val="0067439E"/>
    <w:rsid w:val="0067440C"/>
    <w:rsid w:val="00674460"/>
    <w:rsid w:val="006746EB"/>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70"/>
    <w:rsid w:val="00677725"/>
    <w:rsid w:val="00677C84"/>
    <w:rsid w:val="00677F10"/>
    <w:rsid w:val="00677F66"/>
    <w:rsid w:val="006800FB"/>
    <w:rsid w:val="0068013A"/>
    <w:rsid w:val="00680A97"/>
    <w:rsid w:val="00680ADA"/>
    <w:rsid w:val="00680F30"/>
    <w:rsid w:val="00680F72"/>
    <w:rsid w:val="00680F81"/>
    <w:rsid w:val="0068102D"/>
    <w:rsid w:val="0068116F"/>
    <w:rsid w:val="0068123A"/>
    <w:rsid w:val="00681254"/>
    <w:rsid w:val="00681307"/>
    <w:rsid w:val="00681519"/>
    <w:rsid w:val="00681591"/>
    <w:rsid w:val="0068159A"/>
    <w:rsid w:val="006818CE"/>
    <w:rsid w:val="006820C0"/>
    <w:rsid w:val="0068226B"/>
    <w:rsid w:val="0068295F"/>
    <w:rsid w:val="00682E47"/>
    <w:rsid w:val="00682ED3"/>
    <w:rsid w:val="00682FD3"/>
    <w:rsid w:val="006835E7"/>
    <w:rsid w:val="00683A80"/>
    <w:rsid w:val="00683B53"/>
    <w:rsid w:val="00683D7F"/>
    <w:rsid w:val="00683E9E"/>
    <w:rsid w:val="00683F81"/>
    <w:rsid w:val="00684258"/>
    <w:rsid w:val="006845C9"/>
    <w:rsid w:val="006846BD"/>
    <w:rsid w:val="006849E2"/>
    <w:rsid w:val="00684DFA"/>
    <w:rsid w:val="00685304"/>
    <w:rsid w:val="006853FF"/>
    <w:rsid w:val="00685542"/>
    <w:rsid w:val="00685725"/>
    <w:rsid w:val="00685834"/>
    <w:rsid w:val="00685D3B"/>
    <w:rsid w:val="00685DB7"/>
    <w:rsid w:val="00685E34"/>
    <w:rsid w:val="0068623E"/>
    <w:rsid w:val="00686350"/>
    <w:rsid w:val="00686366"/>
    <w:rsid w:val="006863FE"/>
    <w:rsid w:val="0068653A"/>
    <w:rsid w:val="00686695"/>
    <w:rsid w:val="006869A4"/>
    <w:rsid w:val="00686A14"/>
    <w:rsid w:val="00686A3B"/>
    <w:rsid w:val="00686FAD"/>
    <w:rsid w:val="00686FEB"/>
    <w:rsid w:val="0068721F"/>
    <w:rsid w:val="0068784F"/>
    <w:rsid w:val="0068789B"/>
    <w:rsid w:val="006878B2"/>
    <w:rsid w:val="00687A10"/>
    <w:rsid w:val="00687EE4"/>
    <w:rsid w:val="006903E2"/>
    <w:rsid w:val="006904A9"/>
    <w:rsid w:val="00690AD1"/>
    <w:rsid w:val="00690D12"/>
    <w:rsid w:val="00690E39"/>
    <w:rsid w:val="00690E55"/>
    <w:rsid w:val="00690F0E"/>
    <w:rsid w:val="006910DC"/>
    <w:rsid w:val="00691382"/>
    <w:rsid w:val="006914C2"/>
    <w:rsid w:val="006919C5"/>
    <w:rsid w:val="00691C14"/>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3A9"/>
    <w:rsid w:val="0069444F"/>
    <w:rsid w:val="0069447C"/>
    <w:rsid w:val="006944D9"/>
    <w:rsid w:val="0069463D"/>
    <w:rsid w:val="006949AD"/>
    <w:rsid w:val="00694A60"/>
    <w:rsid w:val="00694B1E"/>
    <w:rsid w:val="00694E1F"/>
    <w:rsid w:val="00695272"/>
    <w:rsid w:val="00695311"/>
    <w:rsid w:val="00695C1B"/>
    <w:rsid w:val="00695D04"/>
    <w:rsid w:val="00696137"/>
    <w:rsid w:val="00696244"/>
    <w:rsid w:val="00696326"/>
    <w:rsid w:val="0069681E"/>
    <w:rsid w:val="0069689B"/>
    <w:rsid w:val="0069696B"/>
    <w:rsid w:val="006969D6"/>
    <w:rsid w:val="00696A0E"/>
    <w:rsid w:val="00696B6A"/>
    <w:rsid w:val="00696DD1"/>
    <w:rsid w:val="00696EDD"/>
    <w:rsid w:val="00696FF9"/>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124"/>
    <w:rsid w:val="006A3227"/>
    <w:rsid w:val="006A3396"/>
    <w:rsid w:val="006A3A46"/>
    <w:rsid w:val="006A3B30"/>
    <w:rsid w:val="006A3BAC"/>
    <w:rsid w:val="006A3DA9"/>
    <w:rsid w:val="006A3F94"/>
    <w:rsid w:val="006A4003"/>
    <w:rsid w:val="006A40D0"/>
    <w:rsid w:val="006A4113"/>
    <w:rsid w:val="006A4295"/>
    <w:rsid w:val="006A4538"/>
    <w:rsid w:val="006A48FF"/>
    <w:rsid w:val="006A49B5"/>
    <w:rsid w:val="006A4F95"/>
    <w:rsid w:val="006A4FF3"/>
    <w:rsid w:val="006A5012"/>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17"/>
    <w:rsid w:val="006A7574"/>
    <w:rsid w:val="006A7579"/>
    <w:rsid w:val="006A78D9"/>
    <w:rsid w:val="006A7BDA"/>
    <w:rsid w:val="006A7F53"/>
    <w:rsid w:val="006A7FD4"/>
    <w:rsid w:val="006B00E7"/>
    <w:rsid w:val="006B0489"/>
    <w:rsid w:val="006B05F5"/>
    <w:rsid w:val="006B0633"/>
    <w:rsid w:val="006B0A30"/>
    <w:rsid w:val="006B0AF2"/>
    <w:rsid w:val="006B1213"/>
    <w:rsid w:val="006B163E"/>
    <w:rsid w:val="006B166D"/>
    <w:rsid w:val="006B17FC"/>
    <w:rsid w:val="006B19B2"/>
    <w:rsid w:val="006B1A07"/>
    <w:rsid w:val="006B1CB3"/>
    <w:rsid w:val="006B1DA2"/>
    <w:rsid w:val="006B1F5F"/>
    <w:rsid w:val="006B1FE8"/>
    <w:rsid w:val="006B2008"/>
    <w:rsid w:val="006B21E9"/>
    <w:rsid w:val="006B23F8"/>
    <w:rsid w:val="006B242D"/>
    <w:rsid w:val="006B2431"/>
    <w:rsid w:val="006B3352"/>
    <w:rsid w:val="006B3496"/>
    <w:rsid w:val="006B3670"/>
    <w:rsid w:val="006B393F"/>
    <w:rsid w:val="006B3AEF"/>
    <w:rsid w:val="006B3D68"/>
    <w:rsid w:val="006B3E55"/>
    <w:rsid w:val="006B401E"/>
    <w:rsid w:val="006B4044"/>
    <w:rsid w:val="006B44B3"/>
    <w:rsid w:val="006B44D1"/>
    <w:rsid w:val="006B4641"/>
    <w:rsid w:val="006B4931"/>
    <w:rsid w:val="006B4F42"/>
    <w:rsid w:val="006B505C"/>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437"/>
    <w:rsid w:val="006B7864"/>
    <w:rsid w:val="006B7873"/>
    <w:rsid w:val="006C00FD"/>
    <w:rsid w:val="006C03B2"/>
    <w:rsid w:val="006C04CC"/>
    <w:rsid w:val="006C09DD"/>
    <w:rsid w:val="006C0B08"/>
    <w:rsid w:val="006C0E1B"/>
    <w:rsid w:val="006C0E81"/>
    <w:rsid w:val="006C1142"/>
    <w:rsid w:val="006C12C9"/>
    <w:rsid w:val="006C131D"/>
    <w:rsid w:val="006C146A"/>
    <w:rsid w:val="006C16B4"/>
    <w:rsid w:val="006C1A29"/>
    <w:rsid w:val="006C1B3F"/>
    <w:rsid w:val="006C1E62"/>
    <w:rsid w:val="006C1F77"/>
    <w:rsid w:val="006C2200"/>
    <w:rsid w:val="006C22BD"/>
    <w:rsid w:val="006C23AC"/>
    <w:rsid w:val="006C2604"/>
    <w:rsid w:val="006C2DAC"/>
    <w:rsid w:val="006C2DFD"/>
    <w:rsid w:val="006C30C3"/>
    <w:rsid w:val="006C3309"/>
    <w:rsid w:val="006C342F"/>
    <w:rsid w:val="006C35B0"/>
    <w:rsid w:val="006C35C0"/>
    <w:rsid w:val="006C375B"/>
    <w:rsid w:val="006C3A32"/>
    <w:rsid w:val="006C3A39"/>
    <w:rsid w:val="006C3A98"/>
    <w:rsid w:val="006C3F6B"/>
    <w:rsid w:val="006C3F91"/>
    <w:rsid w:val="006C3FF3"/>
    <w:rsid w:val="006C410A"/>
    <w:rsid w:val="006C411A"/>
    <w:rsid w:val="006C44D3"/>
    <w:rsid w:val="006C456C"/>
    <w:rsid w:val="006C45C1"/>
    <w:rsid w:val="006C4AED"/>
    <w:rsid w:val="006C4B11"/>
    <w:rsid w:val="006C4D69"/>
    <w:rsid w:val="006C4E89"/>
    <w:rsid w:val="006C505D"/>
    <w:rsid w:val="006C50C3"/>
    <w:rsid w:val="006C5486"/>
    <w:rsid w:val="006C54AC"/>
    <w:rsid w:val="006C566C"/>
    <w:rsid w:val="006C57EC"/>
    <w:rsid w:val="006C5842"/>
    <w:rsid w:val="006C5C20"/>
    <w:rsid w:val="006C5CB5"/>
    <w:rsid w:val="006C5D82"/>
    <w:rsid w:val="006C5FF1"/>
    <w:rsid w:val="006C6287"/>
    <w:rsid w:val="006C6564"/>
    <w:rsid w:val="006C671A"/>
    <w:rsid w:val="006C677C"/>
    <w:rsid w:val="006C6A53"/>
    <w:rsid w:val="006C6ADE"/>
    <w:rsid w:val="006C6E92"/>
    <w:rsid w:val="006C7090"/>
    <w:rsid w:val="006C7144"/>
    <w:rsid w:val="006C7464"/>
    <w:rsid w:val="006C75C9"/>
    <w:rsid w:val="006C7AAD"/>
    <w:rsid w:val="006C7CAC"/>
    <w:rsid w:val="006C7D7A"/>
    <w:rsid w:val="006C7FB9"/>
    <w:rsid w:val="006D008B"/>
    <w:rsid w:val="006D0208"/>
    <w:rsid w:val="006D0395"/>
    <w:rsid w:val="006D03B0"/>
    <w:rsid w:val="006D0627"/>
    <w:rsid w:val="006D07F3"/>
    <w:rsid w:val="006D0846"/>
    <w:rsid w:val="006D0C09"/>
    <w:rsid w:val="006D0F07"/>
    <w:rsid w:val="006D15F5"/>
    <w:rsid w:val="006D1775"/>
    <w:rsid w:val="006D1863"/>
    <w:rsid w:val="006D1A23"/>
    <w:rsid w:val="006D1B83"/>
    <w:rsid w:val="006D1D0D"/>
    <w:rsid w:val="006D1D3A"/>
    <w:rsid w:val="006D1DFA"/>
    <w:rsid w:val="006D1F1A"/>
    <w:rsid w:val="006D2039"/>
    <w:rsid w:val="006D208D"/>
    <w:rsid w:val="006D217B"/>
    <w:rsid w:val="006D21FF"/>
    <w:rsid w:val="006D23C8"/>
    <w:rsid w:val="006D272A"/>
    <w:rsid w:val="006D29A7"/>
    <w:rsid w:val="006D2B45"/>
    <w:rsid w:val="006D2D16"/>
    <w:rsid w:val="006D3014"/>
    <w:rsid w:val="006D30A8"/>
    <w:rsid w:val="006D3160"/>
    <w:rsid w:val="006D31AF"/>
    <w:rsid w:val="006D31DD"/>
    <w:rsid w:val="006D3344"/>
    <w:rsid w:val="006D3415"/>
    <w:rsid w:val="006D35B5"/>
    <w:rsid w:val="006D35CD"/>
    <w:rsid w:val="006D3728"/>
    <w:rsid w:val="006D39FC"/>
    <w:rsid w:val="006D3D01"/>
    <w:rsid w:val="006D3F33"/>
    <w:rsid w:val="006D4133"/>
    <w:rsid w:val="006D419F"/>
    <w:rsid w:val="006D4344"/>
    <w:rsid w:val="006D4373"/>
    <w:rsid w:val="006D492A"/>
    <w:rsid w:val="006D493C"/>
    <w:rsid w:val="006D4A40"/>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275"/>
    <w:rsid w:val="006D667A"/>
    <w:rsid w:val="006D67F1"/>
    <w:rsid w:val="006D6AA6"/>
    <w:rsid w:val="006D716D"/>
    <w:rsid w:val="006D72E1"/>
    <w:rsid w:val="006D730A"/>
    <w:rsid w:val="006D74C9"/>
    <w:rsid w:val="006D7598"/>
    <w:rsid w:val="006D764B"/>
    <w:rsid w:val="006D7B93"/>
    <w:rsid w:val="006D7BB2"/>
    <w:rsid w:val="006D7BBD"/>
    <w:rsid w:val="006D7C30"/>
    <w:rsid w:val="006D7D69"/>
    <w:rsid w:val="006D7DAD"/>
    <w:rsid w:val="006D7EC6"/>
    <w:rsid w:val="006E00A6"/>
    <w:rsid w:val="006E0566"/>
    <w:rsid w:val="006E06E4"/>
    <w:rsid w:val="006E076B"/>
    <w:rsid w:val="006E0B16"/>
    <w:rsid w:val="006E1135"/>
    <w:rsid w:val="006E1322"/>
    <w:rsid w:val="006E1437"/>
    <w:rsid w:val="006E1469"/>
    <w:rsid w:val="006E176F"/>
    <w:rsid w:val="006E1A01"/>
    <w:rsid w:val="006E1A68"/>
    <w:rsid w:val="006E1C34"/>
    <w:rsid w:val="006E1D86"/>
    <w:rsid w:val="006E1E45"/>
    <w:rsid w:val="006E1EA7"/>
    <w:rsid w:val="006E22CC"/>
    <w:rsid w:val="006E22F5"/>
    <w:rsid w:val="006E2785"/>
    <w:rsid w:val="006E28DB"/>
    <w:rsid w:val="006E2B0C"/>
    <w:rsid w:val="006E2D2A"/>
    <w:rsid w:val="006E2DDD"/>
    <w:rsid w:val="006E323B"/>
    <w:rsid w:val="006E367E"/>
    <w:rsid w:val="006E3A34"/>
    <w:rsid w:val="006E3B7E"/>
    <w:rsid w:val="006E3D3A"/>
    <w:rsid w:val="006E3F64"/>
    <w:rsid w:val="006E40E3"/>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B1B"/>
    <w:rsid w:val="006E7C56"/>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07C"/>
    <w:rsid w:val="006F1337"/>
    <w:rsid w:val="006F1744"/>
    <w:rsid w:val="006F190F"/>
    <w:rsid w:val="006F1D86"/>
    <w:rsid w:val="006F1E30"/>
    <w:rsid w:val="006F20A6"/>
    <w:rsid w:val="006F2659"/>
    <w:rsid w:val="006F28E4"/>
    <w:rsid w:val="006F291E"/>
    <w:rsid w:val="006F299F"/>
    <w:rsid w:val="006F2AEC"/>
    <w:rsid w:val="006F2C3D"/>
    <w:rsid w:val="006F2FFF"/>
    <w:rsid w:val="006F3052"/>
    <w:rsid w:val="006F314D"/>
    <w:rsid w:val="006F32BC"/>
    <w:rsid w:val="006F351E"/>
    <w:rsid w:val="006F38D0"/>
    <w:rsid w:val="006F38F2"/>
    <w:rsid w:val="006F3B01"/>
    <w:rsid w:val="006F3C66"/>
    <w:rsid w:val="006F3CB1"/>
    <w:rsid w:val="006F3F4D"/>
    <w:rsid w:val="006F4189"/>
    <w:rsid w:val="006F42E8"/>
    <w:rsid w:val="006F468E"/>
    <w:rsid w:val="006F4762"/>
    <w:rsid w:val="006F540A"/>
    <w:rsid w:val="006F544F"/>
    <w:rsid w:val="006F546D"/>
    <w:rsid w:val="006F557B"/>
    <w:rsid w:val="006F5674"/>
    <w:rsid w:val="006F5A07"/>
    <w:rsid w:val="006F5B41"/>
    <w:rsid w:val="006F6260"/>
    <w:rsid w:val="006F631D"/>
    <w:rsid w:val="006F6689"/>
    <w:rsid w:val="006F6740"/>
    <w:rsid w:val="006F6A47"/>
    <w:rsid w:val="006F6C7E"/>
    <w:rsid w:val="006F6CBD"/>
    <w:rsid w:val="006F6E71"/>
    <w:rsid w:val="006F6ECB"/>
    <w:rsid w:val="006F6FEA"/>
    <w:rsid w:val="006F70E1"/>
    <w:rsid w:val="006F7427"/>
    <w:rsid w:val="006F746D"/>
    <w:rsid w:val="006F7A92"/>
    <w:rsid w:val="006F7C28"/>
    <w:rsid w:val="006F7E3F"/>
    <w:rsid w:val="006F7E42"/>
    <w:rsid w:val="00700042"/>
    <w:rsid w:val="007000F2"/>
    <w:rsid w:val="0070013F"/>
    <w:rsid w:val="007001EA"/>
    <w:rsid w:val="0070023A"/>
    <w:rsid w:val="0070063F"/>
    <w:rsid w:val="00700784"/>
    <w:rsid w:val="0070078C"/>
    <w:rsid w:val="00700953"/>
    <w:rsid w:val="00700BF8"/>
    <w:rsid w:val="0070109F"/>
    <w:rsid w:val="007011B0"/>
    <w:rsid w:val="0070124B"/>
    <w:rsid w:val="007014BD"/>
    <w:rsid w:val="007017EA"/>
    <w:rsid w:val="0070181F"/>
    <w:rsid w:val="0070193E"/>
    <w:rsid w:val="00701986"/>
    <w:rsid w:val="00701B27"/>
    <w:rsid w:val="00701CAE"/>
    <w:rsid w:val="00701E6C"/>
    <w:rsid w:val="00701F31"/>
    <w:rsid w:val="00701F97"/>
    <w:rsid w:val="00702035"/>
    <w:rsid w:val="00702492"/>
    <w:rsid w:val="007025AA"/>
    <w:rsid w:val="00702721"/>
    <w:rsid w:val="00702974"/>
    <w:rsid w:val="007029C4"/>
    <w:rsid w:val="00702C86"/>
    <w:rsid w:val="00702D59"/>
    <w:rsid w:val="00703146"/>
    <w:rsid w:val="007032E5"/>
    <w:rsid w:val="007032E6"/>
    <w:rsid w:val="007036E5"/>
    <w:rsid w:val="00703D0F"/>
    <w:rsid w:val="00703D8A"/>
    <w:rsid w:val="00704123"/>
    <w:rsid w:val="00704307"/>
    <w:rsid w:val="00704641"/>
    <w:rsid w:val="00704678"/>
    <w:rsid w:val="007047A7"/>
    <w:rsid w:val="007050A6"/>
    <w:rsid w:val="007052FE"/>
    <w:rsid w:val="0070546C"/>
    <w:rsid w:val="00705679"/>
    <w:rsid w:val="007056ED"/>
    <w:rsid w:val="00705D28"/>
    <w:rsid w:val="00706710"/>
    <w:rsid w:val="007069BD"/>
    <w:rsid w:val="00706AC2"/>
    <w:rsid w:val="00706CEB"/>
    <w:rsid w:val="00706ED0"/>
    <w:rsid w:val="007071B8"/>
    <w:rsid w:val="00707376"/>
    <w:rsid w:val="0070743B"/>
    <w:rsid w:val="00707506"/>
    <w:rsid w:val="0070761D"/>
    <w:rsid w:val="00707963"/>
    <w:rsid w:val="00707CC2"/>
    <w:rsid w:val="00707D9C"/>
    <w:rsid w:val="00707EC9"/>
    <w:rsid w:val="00707EF4"/>
    <w:rsid w:val="007101EE"/>
    <w:rsid w:val="007103A7"/>
    <w:rsid w:val="0071067B"/>
    <w:rsid w:val="00710994"/>
    <w:rsid w:val="007109CD"/>
    <w:rsid w:val="00710A3E"/>
    <w:rsid w:val="00710B86"/>
    <w:rsid w:val="00710BD7"/>
    <w:rsid w:val="00710C7D"/>
    <w:rsid w:val="00710D33"/>
    <w:rsid w:val="0071127B"/>
    <w:rsid w:val="0071161C"/>
    <w:rsid w:val="00711760"/>
    <w:rsid w:val="007117B4"/>
    <w:rsid w:val="007117BA"/>
    <w:rsid w:val="00711917"/>
    <w:rsid w:val="0071196B"/>
    <w:rsid w:val="00711A0F"/>
    <w:rsid w:val="00711AE4"/>
    <w:rsid w:val="00711B30"/>
    <w:rsid w:val="00711D10"/>
    <w:rsid w:val="00711D73"/>
    <w:rsid w:val="0071218E"/>
    <w:rsid w:val="00712202"/>
    <w:rsid w:val="007124F0"/>
    <w:rsid w:val="00712924"/>
    <w:rsid w:val="00712A0F"/>
    <w:rsid w:val="00712BAE"/>
    <w:rsid w:val="00712E9A"/>
    <w:rsid w:val="00712EAE"/>
    <w:rsid w:val="00712FDB"/>
    <w:rsid w:val="007131B0"/>
    <w:rsid w:val="0071371F"/>
    <w:rsid w:val="0071374D"/>
    <w:rsid w:val="00713786"/>
    <w:rsid w:val="007137C8"/>
    <w:rsid w:val="00713C22"/>
    <w:rsid w:val="00714065"/>
    <w:rsid w:val="00714186"/>
    <w:rsid w:val="00714312"/>
    <w:rsid w:val="00714656"/>
    <w:rsid w:val="0071473D"/>
    <w:rsid w:val="00714796"/>
    <w:rsid w:val="00714D6A"/>
    <w:rsid w:val="00715352"/>
    <w:rsid w:val="007154C1"/>
    <w:rsid w:val="007154FD"/>
    <w:rsid w:val="007156E7"/>
    <w:rsid w:val="0071572D"/>
    <w:rsid w:val="007159C1"/>
    <w:rsid w:val="00715CC6"/>
    <w:rsid w:val="00715F49"/>
    <w:rsid w:val="00715FE1"/>
    <w:rsid w:val="00716324"/>
    <w:rsid w:val="007163BF"/>
    <w:rsid w:val="0071649C"/>
    <w:rsid w:val="00716A34"/>
    <w:rsid w:val="00716B63"/>
    <w:rsid w:val="00716FC0"/>
    <w:rsid w:val="00717267"/>
    <w:rsid w:val="007174AC"/>
    <w:rsid w:val="00717890"/>
    <w:rsid w:val="007178EE"/>
    <w:rsid w:val="007202D3"/>
    <w:rsid w:val="00720571"/>
    <w:rsid w:val="00720759"/>
    <w:rsid w:val="00720A0C"/>
    <w:rsid w:val="00720A7C"/>
    <w:rsid w:val="00720AC9"/>
    <w:rsid w:val="007215A9"/>
    <w:rsid w:val="0072190B"/>
    <w:rsid w:val="0072198D"/>
    <w:rsid w:val="00721C7B"/>
    <w:rsid w:val="00721CB7"/>
    <w:rsid w:val="00721DB3"/>
    <w:rsid w:val="00721E1D"/>
    <w:rsid w:val="00721F5F"/>
    <w:rsid w:val="00722260"/>
    <w:rsid w:val="007223CC"/>
    <w:rsid w:val="0072261F"/>
    <w:rsid w:val="0072278A"/>
    <w:rsid w:val="007228BB"/>
    <w:rsid w:val="007229BA"/>
    <w:rsid w:val="007229DD"/>
    <w:rsid w:val="00722B61"/>
    <w:rsid w:val="00722B72"/>
    <w:rsid w:val="00722BD3"/>
    <w:rsid w:val="00722D22"/>
    <w:rsid w:val="00722E3B"/>
    <w:rsid w:val="00723071"/>
    <w:rsid w:val="00723099"/>
    <w:rsid w:val="007233B6"/>
    <w:rsid w:val="0072350B"/>
    <w:rsid w:val="007238B1"/>
    <w:rsid w:val="007238F1"/>
    <w:rsid w:val="00723A1E"/>
    <w:rsid w:val="00724426"/>
    <w:rsid w:val="00724437"/>
    <w:rsid w:val="007244BA"/>
    <w:rsid w:val="007245DF"/>
    <w:rsid w:val="007245F9"/>
    <w:rsid w:val="0072461A"/>
    <w:rsid w:val="00724C2A"/>
    <w:rsid w:val="00724D0D"/>
    <w:rsid w:val="00725056"/>
    <w:rsid w:val="00725068"/>
    <w:rsid w:val="007253AD"/>
    <w:rsid w:val="0072560E"/>
    <w:rsid w:val="00725695"/>
    <w:rsid w:val="00725CB6"/>
    <w:rsid w:val="00725CDC"/>
    <w:rsid w:val="007260BB"/>
    <w:rsid w:val="00726281"/>
    <w:rsid w:val="00726424"/>
    <w:rsid w:val="0072650B"/>
    <w:rsid w:val="00726537"/>
    <w:rsid w:val="00726640"/>
    <w:rsid w:val="0072665F"/>
    <w:rsid w:val="007273EC"/>
    <w:rsid w:val="007273FE"/>
    <w:rsid w:val="007274C1"/>
    <w:rsid w:val="00727615"/>
    <w:rsid w:val="007279F1"/>
    <w:rsid w:val="00727A88"/>
    <w:rsid w:val="00727E9F"/>
    <w:rsid w:val="007304B8"/>
    <w:rsid w:val="007306E9"/>
    <w:rsid w:val="00730F12"/>
    <w:rsid w:val="0073128B"/>
    <w:rsid w:val="007314B0"/>
    <w:rsid w:val="0073150C"/>
    <w:rsid w:val="00731672"/>
    <w:rsid w:val="0073171A"/>
    <w:rsid w:val="00731D75"/>
    <w:rsid w:val="00731E82"/>
    <w:rsid w:val="00731EC7"/>
    <w:rsid w:val="00731F7D"/>
    <w:rsid w:val="00732418"/>
    <w:rsid w:val="0073257B"/>
    <w:rsid w:val="00732587"/>
    <w:rsid w:val="007325D3"/>
    <w:rsid w:val="00732601"/>
    <w:rsid w:val="0073270C"/>
    <w:rsid w:val="00732885"/>
    <w:rsid w:val="00732C16"/>
    <w:rsid w:val="007330BD"/>
    <w:rsid w:val="007331B9"/>
    <w:rsid w:val="00733858"/>
    <w:rsid w:val="00733861"/>
    <w:rsid w:val="00733A80"/>
    <w:rsid w:val="00733C56"/>
    <w:rsid w:val="00733EBF"/>
    <w:rsid w:val="00734328"/>
    <w:rsid w:val="0073484A"/>
    <w:rsid w:val="0073487C"/>
    <w:rsid w:val="0073497A"/>
    <w:rsid w:val="007350F7"/>
    <w:rsid w:val="007351F6"/>
    <w:rsid w:val="0073532A"/>
    <w:rsid w:val="00735401"/>
    <w:rsid w:val="0073542A"/>
    <w:rsid w:val="0073551D"/>
    <w:rsid w:val="007355F3"/>
    <w:rsid w:val="007359BD"/>
    <w:rsid w:val="00735E35"/>
    <w:rsid w:val="0073637C"/>
    <w:rsid w:val="00736732"/>
    <w:rsid w:val="00736886"/>
    <w:rsid w:val="007368E4"/>
    <w:rsid w:val="007368F8"/>
    <w:rsid w:val="00736D7B"/>
    <w:rsid w:val="00736FFD"/>
    <w:rsid w:val="007371B6"/>
    <w:rsid w:val="00737307"/>
    <w:rsid w:val="0073739A"/>
    <w:rsid w:val="0073771F"/>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946"/>
    <w:rsid w:val="00741A56"/>
    <w:rsid w:val="00741CC3"/>
    <w:rsid w:val="007420C9"/>
    <w:rsid w:val="00742143"/>
    <w:rsid w:val="00742695"/>
    <w:rsid w:val="00742A51"/>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A40"/>
    <w:rsid w:val="00744D88"/>
    <w:rsid w:val="00744E4F"/>
    <w:rsid w:val="00745295"/>
    <w:rsid w:val="00745313"/>
    <w:rsid w:val="0074544C"/>
    <w:rsid w:val="0074576E"/>
    <w:rsid w:val="007458E7"/>
    <w:rsid w:val="00745CF2"/>
    <w:rsid w:val="00745EBB"/>
    <w:rsid w:val="00745F3D"/>
    <w:rsid w:val="00746167"/>
    <w:rsid w:val="00746199"/>
    <w:rsid w:val="00746212"/>
    <w:rsid w:val="00747446"/>
    <w:rsid w:val="00747739"/>
    <w:rsid w:val="007477D3"/>
    <w:rsid w:val="007478B5"/>
    <w:rsid w:val="00747A78"/>
    <w:rsid w:val="00747BCF"/>
    <w:rsid w:val="00747BD8"/>
    <w:rsid w:val="00747F05"/>
    <w:rsid w:val="00750349"/>
    <w:rsid w:val="0075038A"/>
    <w:rsid w:val="007503B7"/>
    <w:rsid w:val="00750523"/>
    <w:rsid w:val="007505B3"/>
    <w:rsid w:val="0075076E"/>
    <w:rsid w:val="007507B8"/>
    <w:rsid w:val="007509F9"/>
    <w:rsid w:val="00750FB9"/>
    <w:rsid w:val="007513B4"/>
    <w:rsid w:val="00751701"/>
    <w:rsid w:val="0075178A"/>
    <w:rsid w:val="00751DF6"/>
    <w:rsid w:val="00751F76"/>
    <w:rsid w:val="00752063"/>
    <w:rsid w:val="00752497"/>
    <w:rsid w:val="007524E1"/>
    <w:rsid w:val="007524E2"/>
    <w:rsid w:val="00752A96"/>
    <w:rsid w:val="00752FE7"/>
    <w:rsid w:val="0075305D"/>
    <w:rsid w:val="0075313C"/>
    <w:rsid w:val="007538E8"/>
    <w:rsid w:val="00753D66"/>
    <w:rsid w:val="00753F01"/>
    <w:rsid w:val="00753F6E"/>
    <w:rsid w:val="0075412E"/>
    <w:rsid w:val="0075447C"/>
    <w:rsid w:val="00754681"/>
    <w:rsid w:val="00754747"/>
    <w:rsid w:val="007547F0"/>
    <w:rsid w:val="0075487E"/>
    <w:rsid w:val="00754CCC"/>
    <w:rsid w:val="00754D64"/>
    <w:rsid w:val="00754F0B"/>
    <w:rsid w:val="00754FCC"/>
    <w:rsid w:val="00755203"/>
    <w:rsid w:val="00755287"/>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F15"/>
    <w:rsid w:val="00756F1E"/>
    <w:rsid w:val="007572E9"/>
    <w:rsid w:val="007576CA"/>
    <w:rsid w:val="00757A61"/>
    <w:rsid w:val="00757BC5"/>
    <w:rsid w:val="00757C04"/>
    <w:rsid w:val="00757CD9"/>
    <w:rsid w:val="00757CE8"/>
    <w:rsid w:val="00757D02"/>
    <w:rsid w:val="00757E85"/>
    <w:rsid w:val="00757E8E"/>
    <w:rsid w:val="00757FE8"/>
    <w:rsid w:val="00760010"/>
    <w:rsid w:val="007600CF"/>
    <w:rsid w:val="0076015A"/>
    <w:rsid w:val="00760271"/>
    <w:rsid w:val="0076031F"/>
    <w:rsid w:val="007606C6"/>
    <w:rsid w:val="00760756"/>
    <w:rsid w:val="00760AE3"/>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8C"/>
    <w:rsid w:val="00762FA7"/>
    <w:rsid w:val="00763049"/>
    <w:rsid w:val="00763055"/>
    <w:rsid w:val="00763344"/>
    <w:rsid w:val="00763432"/>
    <w:rsid w:val="00763448"/>
    <w:rsid w:val="007634C7"/>
    <w:rsid w:val="007639FA"/>
    <w:rsid w:val="00763EB7"/>
    <w:rsid w:val="00764043"/>
    <w:rsid w:val="00764893"/>
    <w:rsid w:val="00764AB0"/>
    <w:rsid w:val="00764B51"/>
    <w:rsid w:val="00764C61"/>
    <w:rsid w:val="00764E22"/>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6C6"/>
    <w:rsid w:val="00770729"/>
    <w:rsid w:val="007708D5"/>
    <w:rsid w:val="00770BF0"/>
    <w:rsid w:val="00770CEE"/>
    <w:rsid w:val="00770F9F"/>
    <w:rsid w:val="007710DB"/>
    <w:rsid w:val="007712CA"/>
    <w:rsid w:val="00771822"/>
    <w:rsid w:val="00771917"/>
    <w:rsid w:val="00771952"/>
    <w:rsid w:val="00771CDE"/>
    <w:rsid w:val="00771D4E"/>
    <w:rsid w:val="007721AD"/>
    <w:rsid w:val="00772223"/>
    <w:rsid w:val="00772232"/>
    <w:rsid w:val="00772393"/>
    <w:rsid w:val="007728F4"/>
    <w:rsid w:val="00772D15"/>
    <w:rsid w:val="00772DC3"/>
    <w:rsid w:val="007733C4"/>
    <w:rsid w:val="0077347F"/>
    <w:rsid w:val="00773660"/>
    <w:rsid w:val="007739C9"/>
    <w:rsid w:val="00773EC7"/>
    <w:rsid w:val="0077407A"/>
    <w:rsid w:val="00774086"/>
    <w:rsid w:val="007743A1"/>
    <w:rsid w:val="007744EF"/>
    <w:rsid w:val="007750E4"/>
    <w:rsid w:val="007751BE"/>
    <w:rsid w:val="007751F9"/>
    <w:rsid w:val="00775583"/>
    <w:rsid w:val="0077594F"/>
    <w:rsid w:val="00775BAA"/>
    <w:rsid w:val="00775D7E"/>
    <w:rsid w:val="00775EFD"/>
    <w:rsid w:val="00775F05"/>
    <w:rsid w:val="00775F11"/>
    <w:rsid w:val="00776351"/>
    <w:rsid w:val="00776679"/>
    <w:rsid w:val="007768F2"/>
    <w:rsid w:val="007769E9"/>
    <w:rsid w:val="00776C10"/>
    <w:rsid w:val="00776E51"/>
    <w:rsid w:val="00776E9E"/>
    <w:rsid w:val="00776F0B"/>
    <w:rsid w:val="00776F98"/>
    <w:rsid w:val="00777053"/>
    <w:rsid w:val="007771DB"/>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C52"/>
    <w:rsid w:val="00780F3D"/>
    <w:rsid w:val="00781302"/>
    <w:rsid w:val="0078146E"/>
    <w:rsid w:val="0078165E"/>
    <w:rsid w:val="007816FD"/>
    <w:rsid w:val="00781B56"/>
    <w:rsid w:val="00781B9A"/>
    <w:rsid w:val="00781BC7"/>
    <w:rsid w:val="00781DAD"/>
    <w:rsid w:val="00781F25"/>
    <w:rsid w:val="00782415"/>
    <w:rsid w:val="0078243D"/>
    <w:rsid w:val="00782A0C"/>
    <w:rsid w:val="00782A48"/>
    <w:rsid w:val="00782D8A"/>
    <w:rsid w:val="00782FBA"/>
    <w:rsid w:val="007833C3"/>
    <w:rsid w:val="007837BE"/>
    <w:rsid w:val="0078380D"/>
    <w:rsid w:val="00783B65"/>
    <w:rsid w:val="00783FE8"/>
    <w:rsid w:val="00783FFC"/>
    <w:rsid w:val="00784112"/>
    <w:rsid w:val="007842FE"/>
    <w:rsid w:val="0078440C"/>
    <w:rsid w:val="00784702"/>
    <w:rsid w:val="00784C31"/>
    <w:rsid w:val="00784E7F"/>
    <w:rsid w:val="00784EA1"/>
    <w:rsid w:val="00784ECF"/>
    <w:rsid w:val="00784FC7"/>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82E"/>
    <w:rsid w:val="00787A55"/>
    <w:rsid w:val="00787C49"/>
    <w:rsid w:val="00787FF1"/>
    <w:rsid w:val="00790050"/>
    <w:rsid w:val="0079042F"/>
    <w:rsid w:val="00790542"/>
    <w:rsid w:val="00790867"/>
    <w:rsid w:val="00790C7C"/>
    <w:rsid w:val="00790CC6"/>
    <w:rsid w:val="00790F49"/>
    <w:rsid w:val="00791103"/>
    <w:rsid w:val="00791190"/>
    <w:rsid w:val="0079128B"/>
    <w:rsid w:val="007912B5"/>
    <w:rsid w:val="007914DC"/>
    <w:rsid w:val="007916D2"/>
    <w:rsid w:val="00791841"/>
    <w:rsid w:val="00791866"/>
    <w:rsid w:val="00791ADE"/>
    <w:rsid w:val="00791BE9"/>
    <w:rsid w:val="00791BEA"/>
    <w:rsid w:val="00791D7A"/>
    <w:rsid w:val="00791E44"/>
    <w:rsid w:val="00791EA8"/>
    <w:rsid w:val="007925B5"/>
    <w:rsid w:val="007926B7"/>
    <w:rsid w:val="00792AD3"/>
    <w:rsid w:val="00792C8A"/>
    <w:rsid w:val="00792ECC"/>
    <w:rsid w:val="007931F0"/>
    <w:rsid w:val="00793774"/>
    <w:rsid w:val="007938D5"/>
    <w:rsid w:val="00793901"/>
    <w:rsid w:val="007939C7"/>
    <w:rsid w:val="00793A32"/>
    <w:rsid w:val="00793F70"/>
    <w:rsid w:val="007940DD"/>
    <w:rsid w:val="0079440C"/>
    <w:rsid w:val="007944E6"/>
    <w:rsid w:val="0079466B"/>
    <w:rsid w:val="007946D0"/>
    <w:rsid w:val="007947FB"/>
    <w:rsid w:val="00794DFE"/>
    <w:rsid w:val="00795044"/>
    <w:rsid w:val="007954AC"/>
    <w:rsid w:val="00795804"/>
    <w:rsid w:val="00795809"/>
    <w:rsid w:val="00795862"/>
    <w:rsid w:val="00795902"/>
    <w:rsid w:val="00795BA6"/>
    <w:rsid w:val="0079601B"/>
    <w:rsid w:val="0079603E"/>
    <w:rsid w:val="007960E3"/>
    <w:rsid w:val="007962E1"/>
    <w:rsid w:val="00796341"/>
    <w:rsid w:val="00796754"/>
    <w:rsid w:val="00796B15"/>
    <w:rsid w:val="00796CBD"/>
    <w:rsid w:val="00796DD1"/>
    <w:rsid w:val="00796E42"/>
    <w:rsid w:val="00796E6A"/>
    <w:rsid w:val="00796F3C"/>
    <w:rsid w:val="0079719B"/>
    <w:rsid w:val="007973B3"/>
    <w:rsid w:val="00797614"/>
    <w:rsid w:val="007978B1"/>
    <w:rsid w:val="00797C60"/>
    <w:rsid w:val="00797DAA"/>
    <w:rsid w:val="00797DB1"/>
    <w:rsid w:val="00797FCF"/>
    <w:rsid w:val="007A0139"/>
    <w:rsid w:val="007A0616"/>
    <w:rsid w:val="007A0BDA"/>
    <w:rsid w:val="007A0CDD"/>
    <w:rsid w:val="007A0D0D"/>
    <w:rsid w:val="007A0DAC"/>
    <w:rsid w:val="007A0EBA"/>
    <w:rsid w:val="007A1189"/>
    <w:rsid w:val="007A13E4"/>
    <w:rsid w:val="007A15BA"/>
    <w:rsid w:val="007A16E9"/>
    <w:rsid w:val="007A1B63"/>
    <w:rsid w:val="007A22D6"/>
    <w:rsid w:val="007A2419"/>
    <w:rsid w:val="007A24D4"/>
    <w:rsid w:val="007A28BE"/>
    <w:rsid w:val="007A2BFF"/>
    <w:rsid w:val="007A2D56"/>
    <w:rsid w:val="007A32E9"/>
    <w:rsid w:val="007A3395"/>
    <w:rsid w:val="007A33B4"/>
    <w:rsid w:val="007A3505"/>
    <w:rsid w:val="007A37A5"/>
    <w:rsid w:val="007A38A9"/>
    <w:rsid w:val="007A3BF2"/>
    <w:rsid w:val="007A3CA6"/>
    <w:rsid w:val="007A3FF4"/>
    <w:rsid w:val="007A40DD"/>
    <w:rsid w:val="007A4338"/>
    <w:rsid w:val="007A4617"/>
    <w:rsid w:val="007A462F"/>
    <w:rsid w:val="007A4AF1"/>
    <w:rsid w:val="007A5288"/>
    <w:rsid w:val="007A558A"/>
    <w:rsid w:val="007A5784"/>
    <w:rsid w:val="007A58A7"/>
    <w:rsid w:val="007A59FD"/>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6DD5"/>
    <w:rsid w:val="007A711E"/>
    <w:rsid w:val="007A7228"/>
    <w:rsid w:val="007A75A3"/>
    <w:rsid w:val="007A75B6"/>
    <w:rsid w:val="007A7A94"/>
    <w:rsid w:val="007A7AD5"/>
    <w:rsid w:val="007A7DB8"/>
    <w:rsid w:val="007A7DD9"/>
    <w:rsid w:val="007A7E07"/>
    <w:rsid w:val="007B0109"/>
    <w:rsid w:val="007B0176"/>
    <w:rsid w:val="007B0246"/>
    <w:rsid w:val="007B0253"/>
    <w:rsid w:val="007B0490"/>
    <w:rsid w:val="007B061E"/>
    <w:rsid w:val="007B0720"/>
    <w:rsid w:val="007B073B"/>
    <w:rsid w:val="007B09D2"/>
    <w:rsid w:val="007B0CB5"/>
    <w:rsid w:val="007B0F66"/>
    <w:rsid w:val="007B1061"/>
    <w:rsid w:val="007B1137"/>
    <w:rsid w:val="007B12A5"/>
    <w:rsid w:val="007B13C2"/>
    <w:rsid w:val="007B196E"/>
    <w:rsid w:val="007B1DA7"/>
    <w:rsid w:val="007B1F9A"/>
    <w:rsid w:val="007B2074"/>
    <w:rsid w:val="007B2321"/>
    <w:rsid w:val="007B2638"/>
    <w:rsid w:val="007B26C0"/>
    <w:rsid w:val="007B2BB1"/>
    <w:rsid w:val="007B2C43"/>
    <w:rsid w:val="007B3476"/>
    <w:rsid w:val="007B39C8"/>
    <w:rsid w:val="007B448A"/>
    <w:rsid w:val="007B44DC"/>
    <w:rsid w:val="007B4543"/>
    <w:rsid w:val="007B4547"/>
    <w:rsid w:val="007B4632"/>
    <w:rsid w:val="007B4880"/>
    <w:rsid w:val="007B4883"/>
    <w:rsid w:val="007B4937"/>
    <w:rsid w:val="007B4D3D"/>
    <w:rsid w:val="007B52A1"/>
    <w:rsid w:val="007B550D"/>
    <w:rsid w:val="007B5A24"/>
    <w:rsid w:val="007B5A66"/>
    <w:rsid w:val="007B5EFE"/>
    <w:rsid w:val="007B630D"/>
    <w:rsid w:val="007B6459"/>
    <w:rsid w:val="007B651E"/>
    <w:rsid w:val="007B6E33"/>
    <w:rsid w:val="007B77FB"/>
    <w:rsid w:val="007B7976"/>
    <w:rsid w:val="007B7A64"/>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E6"/>
    <w:rsid w:val="007C12F2"/>
    <w:rsid w:val="007C1328"/>
    <w:rsid w:val="007C14BD"/>
    <w:rsid w:val="007C1537"/>
    <w:rsid w:val="007C185C"/>
    <w:rsid w:val="007C198E"/>
    <w:rsid w:val="007C1B94"/>
    <w:rsid w:val="007C1C36"/>
    <w:rsid w:val="007C1DFC"/>
    <w:rsid w:val="007C2260"/>
    <w:rsid w:val="007C26FF"/>
    <w:rsid w:val="007C2929"/>
    <w:rsid w:val="007C2A39"/>
    <w:rsid w:val="007C2AAF"/>
    <w:rsid w:val="007C2BE4"/>
    <w:rsid w:val="007C2FA3"/>
    <w:rsid w:val="007C301B"/>
    <w:rsid w:val="007C3045"/>
    <w:rsid w:val="007C3551"/>
    <w:rsid w:val="007C37C7"/>
    <w:rsid w:val="007C3C91"/>
    <w:rsid w:val="007C3D88"/>
    <w:rsid w:val="007C3E3E"/>
    <w:rsid w:val="007C3EE5"/>
    <w:rsid w:val="007C3F14"/>
    <w:rsid w:val="007C3F36"/>
    <w:rsid w:val="007C435A"/>
    <w:rsid w:val="007C43C0"/>
    <w:rsid w:val="007C450E"/>
    <w:rsid w:val="007C457F"/>
    <w:rsid w:val="007C459F"/>
    <w:rsid w:val="007C508D"/>
    <w:rsid w:val="007C515A"/>
    <w:rsid w:val="007C516A"/>
    <w:rsid w:val="007C5211"/>
    <w:rsid w:val="007C52ED"/>
    <w:rsid w:val="007C52F0"/>
    <w:rsid w:val="007C54A7"/>
    <w:rsid w:val="007C5568"/>
    <w:rsid w:val="007C56CE"/>
    <w:rsid w:val="007C56F5"/>
    <w:rsid w:val="007C58B7"/>
    <w:rsid w:val="007C5B41"/>
    <w:rsid w:val="007C5CE6"/>
    <w:rsid w:val="007C5D05"/>
    <w:rsid w:val="007C5DB6"/>
    <w:rsid w:val="007C60F8"/>
    <w:rsid w:val="007C6161"/>
    <w:rsid w:val="007C6186"/>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9C"/>
    <w:rsid w:val="007D163B"/>
    <w:rsid w:val="007D197E"/>
    <w:rsid w:val="007D1AEA"/>
    <w:rsid w:val="007D1B7C"/>
    <w:rsid w:val="007D1C3E"/>
    <w:rsid w:val="007D2137"/>
    <w:rsid w:val="007D214A"/>
    <w:rsid w:val="007D2259"/>
    <w:rsid w:val="007D2736"/>
    <w:rsid w:val="007D27EC"/>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A35"/>
    <w:rsid w:val="007D5CFA"/>
    <w:rsid w:val="007D5E36"/>
    <w:rsid w:val="007D609F"/>
    <w:rsid w:val="007D6310"/>
    <w:rsid w:val="007D673F"/>
    <w:rsid w:val="007D68F4"/>
    <w:rsid w:val="007D6906"/>
    <w:rsid w:val="007D6ABD"/>
    <w:rsid w:val="007D6CE5"/>
    <w:rsid w:val="007D6DE4"/>
    <w:rsid w:val="007D6E8A"/>
    <w:rsid w:val="007D6EF0"/>
    <w:rsid w:val="007D6FDE"/>
    <w:rsid w:val="007D7042"/>
    <w:rsid w:val="007D7059"/>
    <w:rsid w:val="007D748B"/>
    <w:rsid w:val="007D7522"/>
    <w:rsid w:val="007D7698"/>
    <w:rsid w:val="007D7749"/>
    <w:rsid w:val="007D7973"/>
    <w:rsid w:val="007D7B94"/>
    <w:rsid w:val="007D7BD1"/>
    <w:rsid w:val="007E015A"/>
    <w:rsid w:val="007E0162"/>
    <w:rsid w:val="007E0304"/>
    <w:rsid w:val="007E05CC"/>
    <w:rsid w:val="007E08F5"/>
    <w:rsid w:val="007E0986"/>
    <w:rsid w:val="007E09A1"/>
    <w:rsid w:val="007E0B8D"/>
    <w:rsid w:val="007E0C8C"/>
    <w:rsid w:val="007E0F5A"/>
    <w:rsid w:val="007E13D7"/>
    <w:rsid w:val="007E1479"/>
    <w:rsid w:val="007E1A55"/>
    <w:rsid w:val="007E1A93"/>
    <w:rsid w:val="007E1CB1"/>
    <w:rsid w:val="007E1EBF"/>
    <w:rsid w:val="007E1FA7"/>
    <w:rsid w:val="007E201B"/>
    <w:rsid w:val="007E2146"/>
    <w:rsid w:val="007E23DC"/>
    <w:rsid w:val="007E249D"/>
    <w:rsid w:val="007E2B64"/>
    <w:rsid w:val="007E2B9D"/>
    <w:rsid w:val="007E2DF9"/>
    <w:rsid w:val="007E3182"/>
    <w:rsid w:val="007E3228"/>
    <w:rsid w:val="007E3299"/>
    <w:rsid w:val="007E36C4"/>
    <w:rsid w:val="007E36F8"/>
    <w:rsid w:val="007E38B2"/>
    <w:rsid w:val="007E3928"/>
    <w:rsid w:val="007E398D"/>
    <w:rsid w:val="007E3E90"/>
    <w:rsid w:val="007E3F57"/>
    <w:rsid w:val="007E3F84"/>
    <w:rsid w:val="007E41C5"/>
    <w:rsid w:val="007E42F2"/>
    <w:rsid w:val="007E4803"/>
    <w:rsid w:val="007E48CD"/>
    <w:rsid w:val="007E48E4"/>
    <w:rsid w:val="007E4FCD"/>
    <w:rsid w:val="007E531F"/>
    <w:rsid w:val="007E5634"/>
    <w:rsid w:val="007E5B92"/>
    <w:rsid w:val="007E5D16"/>
    <w:rsid w:val="007E5D47"/>
    <w:rsid w:val="007E5DD8"/>
    <w:rsid w:val="007E5FCD"/>
    <w:rsid w:val="007E5FFD"/>
    <w:rsid w:val="007E602B"/>
    <w:rsid w:val="007E6239"/>
    <w:rsid w:val="007E6451"/>
    <w:rsid w:val="007E66F7"/>
    <w:rsid w:val="007E6735"/>
    <w:rsid w:val="007E67F4"/>
    <w:rsid w:val="007E6F99"/>
    <w:rsid w:val="007E717B"/>
    <w:rsid w:val="007E732E"/>
    <w:rsid w:val="007E73E9"/>
    <w:rsid w:val="007E741E"/>
    <w:rsid w:val="007E7A60"/>
    <w:rsid w:val="007E7B2B"/>
    <w:rsid w:val="007E7E6F"/>
    <w:rsid w:val="007E7F2A"/>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73A"/>
    <w:rsid w:val="007F2804"/>
    <w:rsid w:val="007F2A0C"/>
    <w:rsid w:val="007F2DBB"/>
    <w:rsid w:val="007F2ED4"/>
    <w:rsid w:val="007F339E"/>
    <w:rsid w:val="007F34E1"/>
    <w:rsid w:val="007F387E"/>
    <w:rsid w:val="007F3960"/>
    <w:rsid w:val="007F3FB0"/>
    <w:rsid w:val="007F40C3"/>
    <w:rsid w:val="007F40E3"/>
    <w:rsid w:val="007F43A9"/>
    <w:rsid w:val="007F4529"/>
    <w:rsid w:val="007F48FF"/>
    <w:rsid w:val="007F4BEE"/>
    <w:rsid w:val="007F4DAF"/>
    <w:rsid w:val="007F54CD"/>
    <w:rsid w:val="007F5605"/>
    <w:rsid w:val="007F5608"/>
    <w:rsid w:val="007F5874"/>
    <w:rsid w:val="007F5BAA"/>
    <w:rsid w:val="007F5C79"/>
    <w:rsid w:val="007F5D4A"/>
    <w:rsid w:val="007F5FC5"/>
    <w:rsid w:val="007F64EA"/>
    <w:rsid w:val="007F6562"/>
    <w:rsid w:val="007F65F2"/>
    <w:rsid w:val="007F6772"/>
    <w:rsid w:val="007F6AD2"/>
    <w:rsid w:val="007F70D6"/>
    <w:rsid w:val="007F7237"/>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E64"/>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9C2"/>
    <w:rsid w:val="008079EF"/>
    <w:rsid w:val="00807D28"/>
    <w:rsid w:val="00807D5E"/>
    <w:rsid w:val="00807E1B"/>
    <w:rsid w:val="008100D3"/>
    <w:rsid w:val="0081012C"/>
    <w:rsid w:val="0081037C"/>
    <w:rsid w:val="008103CE"/>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C3A"/>
    <w:rsid w:val="00812FE3"/>
    <w:rsid w:val="008131FC"/>
    <w:rsid w:val="0081320A"/>
    <w:rsid w:val="00813297"/>
    <w:rsid w:val="00813672"/>
    <w:rsid w:val="008137C9"/>
    <w:rsid w:val="00813CE0"/>
    <w:rsid w:val="00813D2B"/>
    <w:rsid w:val="00814072"/>
    <w:rsid w:val="0081413B"/>
    <w:rsid w:val="008142CD"/>
    <w:rsid w:val="0081433F"/>
    <w:rsid w:val="008144DC"/>
    <w:rsid w:val="00814500"/>
    <w:rsid w:val="0081493B"/>
    <w:rsid w:val="00814B38"/>
    <w:rsid w:val="00814B65"/>
    <w:rsid w:val="00814BD6"/>
    <w:rsid w:val="00814D2B"/>
    <w:rsid w:val="00815076"/>
    <w:rsid w:val="0081511A"/>
    <w:rsid w:val="0081529F"/>
    <w:rsid w:val="008152BD"/>
    <w:rsid w:val="008153F0"/>
    <w:rsid w:val="008154B6"/>
    <w:rsid w:val="008155E8"/>
    <w:rsid w:val="00815706"/>
    <w:rsid w:val="00815BF7"/>
    <w:rsid w:val="00815D64"/>
    <w:rsid w:val="00815F20"/>
    <w:rsid w:val="00816292"/>
    <w:rsid w:val="008167D4"/>
    <w:rsid w:val="008169E0"/>
    <w:rsid w:val="00816A54"/>
    <w:rsid w:val="00816D94"/>
    <w:rsid w:val="00816D9C"/>
    <w:rsid w:val="00816E3A"/>
    <w:rsid w:val="00817151"/>
    <w:rsid w:val="008172CA"/>
    <w:rsid w:val="00817318"/>
    <w:rsid w:val="0081787C"/>
    <w:rsid w:val="00817B8F"/>
    <w:rsid w:val="00817C96"/>
    <w:rsid w:val="00817CB0"/>
    <w:rsid w:val="00817D2A"/>
    <w:rsid w:val="00817D60"/>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5F21"/>
    <w:rsid w:val="0082618F"/>
    <w:rsid w:val="00826204"/>
    <w:rsid w:val="008263E0"/>
    <w:rsid w:val="00826D90"/>
    <w:rsid w:val="00826F9B"/>
    <w:rsid w:val="00827015"/>
    <w:rsid w:val="00827109"/>
    <w:rsid w:val="008272E9"/>
    <w:rsid w:val="008274AC"/>
    <w:rsid w:val="00827639"/>
    <w:rsid w:val="00827782"/>
    <w:rsid w:val="00827A41"/>
    <w:rsid w:val="00827AF3"/>
    <w:rsid w:val="00830BDB"/>
    <w:rsid w:val="00830CAD"/>
    <w:rsid w:val="008312AC"/>
    <w:rsid w:val="0083179C"/>
    <w:rsid w:val="008317CC"/>
    <w:rsid w:val="00832142"/>
    <w:rsid w:val="00832463"/>
    <w:rsid w:val="00832757"/>
    <w:rsid w:val="008327CF"/>
    <w:rsid w:val="00832C05"/>
    <w:rsid w:val="00832C18"/>
    <w:rsid w:val="00832CAF"/>
    <w:rsid w:val="00832EFC"/>
    <w:rsid w:val="0083311A"/>
    <w:rsid w:val="00833462"/>
    <w:rsid w:val="0083372E"/>
    <w:rsid w:val="00834021"/>
    <w:rsid w:val="00834178"/>
    <w:rsid w:val="0083417A"/>
    <w:rsid w:val="008342B0"/>
    <w:rsid w:val="00834512"/>
    <w:rsid w:val="00834719"/>
    <w:rsid w:val="008348BC"/>
    <w:rsid w:val="008349E7"/>
    <w:rsid w:val="00834BF0"/>
    <w:rsid w:val="00834FBF"/>
    <w:rsid w:val="0083502E"/>
    <w:rsid w:val="008350E9"/>
    <w:rsid w:val="0083577D"/>
    <w:rsid w:val="008357ED"/>
    <w:rsid w:val="00835AE4"/>
    <w:rsid w:val="00835B82"/>
    <w:rsid w:val="00835D16"/>
    <w:rsid w:val="00835E69"/>
    <w:rsid w:val="00835F1B"/>
    <w:rsid w:val="00836133"/>
    <w:rsid w:val="008362A3"/>
    <w:rsid w:val="0083657B"/>
    <w:rsid w:val="00836624"/>
    <w:rsid w:val="008368D9"/>
    <w:rsid w:val="00836B5B"/>
    <w:rsid w:val="00836D97"/>
    <w:rsid w:val="00837404"/>
    <w:rsid w:val="0083768C"/>
    <w:rsid w:val="00837BAE"/>
    <w:rsid w:val="00837E87"/>
    <w:rsid w:val="00840041"/>
    <w:rsid w:val="008401C3"/>
    <w:rsid w:val="008404D7"/>
    <w:rsid w:val="00840634"/>
    <w:rsid w:val="0084068D"/>
    <w:rsid w:val="00840A68"/>
    <w:rsid w:val="00840A83"/>
    <w:rsid w:val="00840D46"/>
    <w:rsid w:val="00840D52"/>
    <w:rsid w:val="00840E5A"/>
    <w:rsid w:val="00841260"/>
    <w:rsid w:val="00841573"/>
    <w:rsid w:val="008416CE"/>
    <w:rsid w:val="008419A1"/>
    <w:rsid w:val="00841CC3"/>
    <w:rsid w:val="00841EE6"/>
    <w:rsid w:val="00841FA0"/>
    <w:rsid w:val="00841FB4"/>
    <w:rsid w:val="00842061"/>
    <w:rsid w:val="00842687"/>
    <w:rsid w:val="0084296C"/>
    <w:rsid w:val="00842B49"/>
    <w:rsid w:val="00842BEC"/>
    <w:rsid w:val="00842C6A"/>
    <w:rsid w:val="00842CBD"/>
    <w:rsid w:val="00842DB7"/>
    <w:rsid w:val="00842EC2"/>
    <w:rsid w:val="00843126"/>
    <w:rsid w:val="008431AB"/>
    <w:rsid w:val="008432CD"/>
    <w:rsid w:val="0084387F"/>
    <w:rsid w:val="00843AD1"/>
    <w:rsid w:val="00843AFD"/>
    <w:rsid w:val="00843B2C"/>
    <w:rsid w:val="008440F0"/>
    <w:rsid w:val="008444F8"/>
    <w:rsid w:val="008445D2"/>
    <w:rsid w:val="00844750"/>
    <w:rsid w:val="00844864"/>
    <w:rsid w:val="00844E02"/>
    <w:rsid w:val="008451AB"/>
    <w:rsid w:val="00845296"/>
    <w:rsid w:val="0084566B"/>
    <w:rsid w:val="00845713"/>
    <w:rsid w:val="00845A92"/>
    <w:rsid w:val="00845EB3"/>
    <w:rsid w:val="00845F51"/>
    <w:rsid w:val="00846106"/>
    <w:rsid w:val="00846273"/>
    <w:rsid w:val="00846467"/>
    <w:rsid w:val="008465DE"/>
    <w:rsid w:val="00846661"/>
    <w:rsid w:val="00846AC4"/>
    <w:rsid w:val="00846BF8"/>
    <w:rsid w:val="00846C77"/>
    <w:rsid w:val="00846DED"/>
    <w:rsid w:val="00846E99"/>
    <w:rsid w:val="00847373"/>
    <w:rsid w:val="00847436"/>
    <w:rsid w:val="00847964"/>
    <w:rsid w:val="00847991"/>
    <w:rsid w:val="00847C4E"/>
    <w:rsid w:val="00847F69"/>
    <w:rsid w:val="00850060"/>
    <w:rsid w:val="008504B4"/>
    <w:rsid w:val="00850AE8"/>
    <w:rsid w:val="00850B13"/>
    <w:rsid w:val="00850C2D"/>
    <w:rsid w:val="00850ECE"/>
    <w:rsid w:val="00851230"/>
    <w:rsid w:val="008515CE"/>
    <w:rsid w:val="008518DE"/>
    <w:rsid w:val="00851B22"/>
    <w:rsid w:val="00851DA8"/>
    <w:rsid w:val="00852302"/>
    <w:rsid w:val="00852338"/>
    <w:rsid w:val="0085249E"/>
    <w:rsid w:val="00852AA6"/>
    <w:rsid w:val="00853154"/>
    <w:rsid w:val="0085326C"/>
    <w:rsid w:val="00853A05"/>
    <w:rsid w:val="00853C45"/>
    <w:rsid w:val="00854090"/>
    <w:rsid w:val="008540C8"/>
    <w:rsid w:val="0085412F"/>
    <w:rsid w:val="00854174"/>
    <w:rsid w:val="0085429E"/>
    <w:rsid w:val="00854983"/>
    <w:rsid w:val="00854A91"/>
    <w:rsid w:val="00854C62"/>
    <w:rsid w:val="00854E0E"/>
    <w:rsid w:val="0085508E"/>
    <w:rsid w:val="0085514A"/>
    <w:rsid w:val="0085515E"/>
    <w:rsid w:val="00855A71"/>
    <w:rsid w:val="00855E72"/>
    <w:rsid w:val="00856154"/>
    <w:rsid w:val="00856301"/>
    <w:rsid w:val="008565AC"/>
    <w:rsid w:val="008569DF"/>
    <w:rsid w:val="00856A7B"/>
    <w:rsid w:val="00856D2B"/>
    <w:rsid w:val="00856E4A"/>
    <w:rsid w:val="00856EA0"/>
    <w:rsid w:val="0085717E"/>
    <w:rsid w:val="0085722A"/>
    <w:rsid w:val="00857686"/>
    <w:rsid w:val="00857840"/>
    <w:rsid w:val="00857C34"/>
    <w:rsid w:val="00857D9B"/>
    <w:rsid w:val="00857E38"/>
    <w:rsid w:val="00860066"/>
    <w:rsid w:val="008600FD"/>
    <w:rsid w:val="0086037F"/>
    <w:rsid w:val="008604E6"/>
    <w:rsid w:val="0086067F"/>
    <w:rsid w:val="00860840"/>
    <w:rsid w:val="00860BAC"/>
    <w:rsid w:val="00860CE9"/>
    <w:rsid w:val="00860E77"/>
    <w:rsid w:val="008610DC"/>
    <w:rsid w:val="008611A3"/>
    <w:rsid w:val="00861750"/>
    <w:rsid w:val="00861B41"/>
    <w:rsid w:val="00861D65"/>
    <w:rsid w:val="00861DA1"/>
    <w:rsid w:val="008620C2"/>
    <w:rsid w:val="00862173"/>
    <w:rsid w:val="00862202"/>
    <w:rsid w:val="00862290"/>
    <w:rsid w:val="00862558"/>
    <w:rsid w:val="00862584"/>
    <w:rsid w:val="008626B0"/>
    <w:rsid w:val="0086292D"/>
    <w:rsid w:val="00862988"/>
    <w:rsid w:val="008629C5"/>
    <w:rsid w:val="00862A4E"/>
    <w:rsid w:val="00862BA2"/>
    <w:rsid w:val="00862C16"/>
    <w:rsid w:val="00862FBE"/>
    <w:rsid w:val="00863045"/>
    <w:rsid w:val="00863096"/>
    <w:rsid w:val="00863479"/>
    <w:rsid w:val="00863605"/>
    <w:rsid w:val="0086367F"/>
    <w:rsid w:val="008637D9"/>
    <w:rsid w:val="00863AA0"/>
    <w:rsid w:val="00863D96"/>
    <w:rsid w:val="00863F53"/>
    <w:rsid w:val="00863FA5"/>
    <w:rsid w:val="008645D3"/>
    <w:rsid w:val="00864604"/>
    <w:rsid w:val="0086499F"/>
    <w:rsid w:val="00864A9F"/>
    <w:rsid w:val="00864C02"/>
    <w:rsid w:val="00864C25"/>
    <w:rsid w:val="00864D08"/>
    <w:rsid w:val="00864F42"/>
    <w:rsid w:val="008650AB"/>
    <w:rsid w:val="00865127"/>
    <w:rsid w:val="008653A7"/>
    <w:rsid w:val="00865641"/>
    <w:rsid w:val="00865696"/>
    <w:rsid w:val="00865B43"/>
    <w:rsid w:val="00865D02"/>
    <w:rsid w:val="00865D4C"/>
    <w:rsid w:val="00865D4E"/>
    <w:rsid w:val="00865DE1"/>
    <w:rsid w:val="0086638A"/>
    <w:rsid w:val="008664F6"/>
    <w:rsid w:val="008664FA"/>
    <w:rsid w:val="00866767"/>
    <w:rsid w:val="00866881"/>
    <w:rsid w:val="00866ACE"/>
    <w:rsid w:val="00866BA8"/>
    <w:rsid w:val="00866BFD"/>
    <w:rsid w:val="00866E19"/>
    <w:rsid w:val="00866F66"/>
    <w:rsid w:val="00866F6B"/>
    <w:rsid w:val="00866FEA"/>
    <w:rsid w:val="00867255"/>
    <w:rsid w:val="00867507"/>
    <w:rsid w:val="00867649"/>
    <w:rsid w:val="0086780E"/>
    <w:rsid w:val="008678F0"/>
    <w:rsid w:val="00867D5A"/>
    <w:rsid w:val="00867D83"/>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B3C"/>
    <w:rsid w:val="00872C7C"/>
    <w:rsid w:val="00872C87"/>
    <w:rsid w:val="00872D06"/>
    <w:rsid w:val="00872D44"/>
    <w:rsid w:val="00872D63"/>
    <w:rsid w:val="00872E3E"/>
    <w:rsid w:val="00872F39"/>
    <w:rsid w:val="00873109"/>
    <w:rsid w:val="00873118"/>
    <w:rsid w:val="00873195"/>
    <w:rsid w:val="00873463"/>
    <w:rsid w:val="008734E7"/>
    <w:rsid w:val="0087357A"/>
    <w:rsid w:val="0087358D"/>
    <w:rsid w:val="0087378E"/>
    <w:rsid w:val="00873BF0"/>
    <w:rsid w:val="00873C85"/>
    <w:rsid w:val="00873C9C"/>
    <w:rsid w:val="0087404C"/>
    <w:rsid w:val="008742CE"/>
    <w:rsid w:val="00874A6D"/>
    <w:rsid w:val="00874E33"/>
    <w:rsid w:val="00874E95"/>
    <w:rsid w:val="00874FAC"/>
    <w:rsid w:val="0087504C"/>
    <w:rsid w:val="008754AA"/>
    <w:rsid w:val="00875755"/>
    <w:rsid w:val="00875905"/>
    <w:rsid w:val="00875BC6"/>
    <w:rsid w:val="00875BEF"/>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A3"/>
    <w:rsid w:val="0088038C"/>
    <w:rsid w:val="0088049E"/>
    <w:rsid w:val="008804C9"/>
    <w:rsid w:val="00880506"/>
    <w:rsid w:val="008806D1"/>
    <w:rsid w:val="0088077F"/>
    <w:rsid w:val="00880A2F"/>
    <w:rsid w:val="00880B62"/>
    <w:rsid w:val="00880D84"/>
    <w:rsid w:val="00880E95"/>
    <w:rsid w:val="008810DF"/>
    <w:rsid w:val="008810FA"/>
    <w:rsid w:val="00881842"/>
    <w:rsid w:val="008819A5"/>
    <w:rsid w:val="00881C63"/>
    <w:rsid w:val="00881F28"/>
    <w:rsid w:val="008826D2"/>
    <w:rsid w:val="008829DC"/>
    <w:rsid w:val="00882A4D"/>
    <w:rsid w:val="00882BB1"/>
    <w:rsid w:val="00882D4E"/>
    <w:rsid w:val="00883004"/>
    <w:rsid w:val="00883B7D"/>
    <w:rsid w:val="00883E0C"/>
    <w:rsid w:val="00883ED6"/>
    <w:rsid w:val="00884255"/>
    <w:rsid w:val="0088425B"/>
    <w:rsid w:val="0088481D"/>
    <w:rsid w:val="0088490B"/>
    <w:rsid w:val="00884AD8"/>
    <w:rsid w:val="00884C5F"/>
    <w:rsid w:val="00884CDF"/>
    <w:rsid w:val="00885126"/>
    <w:rsid w:val="0088521D"/>
    <w:rsid w:val="0088550B"/>
    <w:rsid w:val="00885517"/>
    <w:rsid w:val="0088579F"/>
    <w:rsid w:val="00885C2B"/>
    <w:rsid w:val="00885CF4"/>
    <w:rsid w:val="00885D22"/>
    <w:rsid w:val="00885D5D"/>
    <w:rsid w:val="00885EC9"/>
    <w:rsid w:val="00885F46"/>
    <w:rsid w:val="00885F7A"/>
    <w:rsid w:val="0088610C"/>
    <w:rsid w:val="00886223"/>
    <w:rsid w:val="00886447"/>
    <w:rsid w:val="0088651F"/>
    <w:rsid w:val="00886879"/>
    <w:rsid w:val="00886ADB"/>
    <w:rsid w:val="00886EEF"/>
    <w:rsid w:val="008872BC"/>
    <w:rsid w:val="008876DF"/>
    <w:rsid w:val="00887771"/>
    <w:rsid w:val="00887773"/>
    <w:rsid w:val="008877D4"/>
    <w:rsid w:val="008879BE"/>
    <w:rsid w:val="00887F3D"/>
    <w:rsid w:val="00887FEF"/>
    <w:rsid w:val="0089015D"/>
    <w:rsid w:val="00890209"/>
    <w:rsid w:val="00890307"/>
    <w:rsid w:val="00890450"/>
    <w:rsid w:val="008907B2"/>
    <w:rsid w:val="008907CC"/>
    <w:rsid w:val="00890A72"/>
    <w:rsid w:val="00890BCD"/>
    <w:rsid w:val="00890C61"/>
    <w:rsid w:val="00890C87"/>
    <w:rsid w:val="00890E0D"/>
    <w:rsid w:val="00890F04"/>
    <w:rsid w:val="00890FBE"/>
    <w:rsid w:val="00891F63"/>
    <w:rsid w:val="0089210D"/>
    <w:rsid w:val="008921F9"/>
    <w:rsid w:val="00892253"/>
    <w:rsid w:val="008922DF"/>
    <w:rsid w:val="0089233D"/>
    <w:rsid w:val="00892780"/>
    <w:rsid w:val="008928F6"/>
    <w:rsid w:val="00893024"/>
    <w:rsid w:val="008933F1"/>
    <w:rsid w:val="00893821"/>
    <w:rsid w:val="008938BE"/>
    <w:rsid w:val="008938F6"/>
    <w:rsid w:val="00893B3B"/>
    <w:rsid w:val="00893BA4"/>
    <w:rsid w:val="00893DB3"/>
    <w:rsid w:val="00893E5D"/>
    <w:rsid w:val="00893F26"/>
    <w:rsid w:val="008940C1"/>
    <w:rsid w:val="0089467A"/>
    <w:rsid w:val="008947AB"/>
    <w:rsid w:val="008947E5"/>
    <w:rsid w:val="008948A0"/>
    <w:rsid w:val="00894A2E"/>
    <w:rsid w:val="00894ADC"/>
    <w:rsid w:val="00894D58"/>
    <w:rsid w:val="008950B4"/>
    <w:rsid w:val="0089522B"/>
    <w:rsid w:val="00895243"/>
    <w:rsid w:val="00895286"/>
    <w:rsid w:val="0089551A"/>
    <w:rsid w:val="00895A0C"/>
    <w:rsid w:val="00895A17"/>
    <w:rsid w:val="00895E21"/>
    <w:rsid w:val="0089613B"/>
    <w:rsid w:val="008961A5"/>
    <w:rsid w:val="0089699C"/>
    <w:rsid w:val="008969C4"/>
    <w:rsid w:val="008969C9"/>
    <w:rsid w:val="00896B62"/>
    <w:rsid w:val="00896D10"/>
    <w:rsid w:val="00896D18"/>
    <w:rsid w:val="00896DF5"/>
    <w:rsid w:val="00896FD8"/>
    <w:rsid w:val="00896FEE"/>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DA5"/>
    <w:rsid w:val="008A0EBB"/>
    <w:rsid w:val="008A0FCF"/>
    <w:rsid w:val="008A12FF"/>
    <w:rsid w:val="008A1557"/>
    <w:rsid w:val="008A1A82"/>
    <w:rsid w:val="008A1B13"/>
    <w:rsid w:val="008A1C65"/>
    <w:rsid w:val="008A1EA1"/>
    <w:rsid w:val="008A1FBC"/>
    <w:rsid w:val="008A24BD"/>
    <w:rsid w:val="008A294D"/>
    <w:rsid w:val="008A2AAE"/>
    <w:rsid w:val="008A2F26"/>
    <w:rsid w:val="008A30D2"/>
    <w:rsid w:val="008A33B0"/>
    <w:rsid w:val="008A36ED"/>
    <w:rsid w:val="008A3898"/>
    <w:rsid w:val="008A3F53"/>
    <w:rsid w:val="008A3FC5"/>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052"/>
    <w:rsid w:val="008A627D"/>
    <w:rsid w:val="008A62D3"/>
    <w:rsid w:val="008A631F"/>
    <w:rsid w:val="008A668F"/>
    <w:rsid w:val="008A6D92"/>
    <w:rsid w:val="008A6F97"/>
    <w:rsid w:val="008A6F9D"/>
    <w:rsid w:val="008A6FFC"/>
    <w:rsid w:val="008A7214"/>
    <w:rsid w:val="008A72A4"/>
    <w:rsid w:val="008A749A"/>
    <w:rsid w:val="008A758D"/>
    <w:rsid w:val="008A75C5"/>
    <w:rsid w:val="008A7616"/>
    <w:rsid w:val="008A7669"/>
    <w:rsid w:val="008A76CB"/>
    <w:rsid w:val="008A7819"/>
    <w:rsid w:val="008A7B15"/>
    <w:rsid w:val="008A7B46"/>
    <w:rsid w:val="008A7C04"/>
    <w:rsid w:val="008B0162"/>
    <w:rsid w:val="008B01A2"/>
    <w:rsid w:val="008B01C5"/>
    <w:rsid w:val="008B027A"/>
    <w:rsid w:val="008B07C2"/>
    <w:rsid w:val="008B097E"/>
    <w:rsid w:val="008B0980"/>
    <w:rsid w:val="008B0CD0"/>
    <w:rsid w:val="008B0D15"/>
    <w:rsid w:val="008B0F4C"/>
    <w:rsid w:val="008B0F9B"/>
    <w:rsid w:val="008B130E"/>
    <w:rsid w:val="008B158B"/>
    <w:rsid w:val="008B1651"/>
    <w:rsid w:val="008B175A"/>
    <w:rsid w:val="008B182D"/>
    <w:rsid w:val="008B18CE"/>
    <w:rsid w:val="008B2052"/>
    <w:rsid w:val="008B21F5"/>
    <w:rsid w:val="008B2228"/>
    <w:rsid w:val="008B25C9"/>
    <w:rsid w:val="008B25FE"/>
    <w:rsid w:val="008B269F"/>
    <w:rsid w:val="008B2A2E"/>
    <w:rsid w:val="008B2AB2"/>
    <w:rsid w:val="008B2D1D"/>
    <w:rsid w:val="008B2D5B"/>
    <w:rsid w:val="008B2DEB"/>
    <w:rsid w:val="008B3779"/>
    <w:rsid w:val="008B3B11"/>
    <w:rsid w:val="008B3B90"/>
    <w:rsid w:val="008B3D18"/>
    <w:rsid w:val="008B3E81"/>
    <w:rsid w:val="008B3F95"/>
    <w:rsid w:val="008B41EF"/>
    <w:rsid w:val="008B4230"/>
    <w:rsid w:val="008B447F"/>
    <w:rsid w:val="008B44A9"/>
    <w:rsid w:val="008B456D"/>
    <w:rsid w:val="008B490E"/>
    <w:rsid w:val="008B4A4A"/>
    <w:rsid w:val="008B4A73"/>
    <w:rsid w:val="008B4B0D"/>
    <w:rsid w:val="008B4B33"/>
    <w:rsid w:val="008B5448"/>
    <w:rsid w:val="008B5577"/>
    <w:rsid w:val="008B55DA"/>
    <w:rsid w:val="008B593A"/>
    <w:rsid w:val="008B59DF"/>
    <w:rsid w:val="008B5E11"/>
    <w:rsid w:val="008B60ED"/>
    <w:rsid w:val="008B66CB"/>
    <w:rsid w:val="008B6714"/>
    <w:rsid w:val="008B680C"/>
    <w:rsid w:val="008B6E5C"/>
    <w:rsid w:val="008B6EEA"/>
    <w:rsid w:val="008B72C2"/>
    <w:rsid w:val="008B74BC"/>
    <w:rsid w:val="008B7533"/>
    <w:rsid w:val="008B774F"/>
    <w:rsid w:val="008B7B24"/>
    <w:rsid w:val="008C017B"/>
    <w:rsid w:val="008C0581"/>
    <w:rsid w:val="008C0742"/>
    <w:rsid w:val="008C0BC4"/>
    <w:rsid w:val="008C0D4A"/>
    <w:rsid w:val="008C112E"/>
    <w:rsid w:val="008C1161"/>
    <w:rsid w:val="008C1500"/>
    <w:rsid w:val="008C1772"/>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569"/>
    <w:rsid w:val="008C3B7E"/>
    <w:rsid w:val="008C3C97"/>
    <w:rsid w:val="008C40F2"/>
    <w:rsid w:val="008C41E5"/>
    <w:rsid w:val="008C44E1"/>
    <w:rsid w:val="008C472D"/>
    <w:rsid w:val="008C489D"/>
    <w:rsid w:val="008C4B47"/>
    <w:rsid w:val="008C4FC0"/>
    <w:rsid w:val="008C52A1"/>
    <w:rsid w:val="008C561F"/>
    <w:rsid w:val="008C570A"/>
    <w:rsid w:val="008C59D5"/>
    <w:rsid w:val="008C5B10"/>
    <w:rsid w:val="008C5CB5"/>
    <w:rsid w:val="008C5FA3"/>
    <w:rsid w:val="008C626C"/>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3DC"/>
    <w:rsid w:val="008D149D"/>
    <w:rsid w:val="008D165C"/>
    <w:rsid w:val="008D16D6"/>
    <w:rsid w:val="008D1D47"/>
    <w:rsid w:val="008D1E23"/>
    <w:rsid w:val="008D2209"/>
    <w:rsid w:val="008D2461"/>
    <w:rsid w:val="008D24A2"/>
    <w:rsid w:val="008D2523"/>
    <w:rsid w:val="008D25C5"/>
    <w:rsid w:val="008D2805"/>
    <w:rsid w:val="008D29D7"/>
    <w:rsid w:val="008D2AF7"/>
    <w:rsid w:val="008D2C33"/>
    <w:rsid w:val="008D3208"/>
    <w:rsid w:val="008D334F"/>
    <w:rsid w:val="008D34B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79"/>
    <w:rsid w:val="008D592F"/>
    <w:rsid w:val="008D5998"/>
    <w:rsid w:val="008D5B3E"/>
    <w:rsid w:val="008D5C73"/>
    <w:rsid w:val="008D5CDE"/>
    <w:rsid w:val="008D5F3C"/>
    <w:rsid w:val="008D5FCD"/>
    <w:rsid w:val="008D60F9"/>
    <w:rsid w:val="008D6255"/>
    <w:rsid w:val="008D6562"/>
    <w:rsid w:val="008D65B3"/>
    <w:rsid w:val="008D666F"/>
    <w:rsid w:val="008D6733"/>
    <w:rsid w:val="008D6977"/>
    <w:rsid w:val="008D69DE"/>
    <w:rsid w:val="008D6BD7"/>
    <w:rsid w:val="008D6BDB"/>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1217"/>
    <w:rsid w:val="008E122E"/>
    <w:rsid w:val="008E15AC"/>
    <w:rsid w:val="008E192E"/>
    <w:rsid w:val="008E19F8"/>
    <w:rsid w:val="008E1B6C"/>
    <w:rsid w:val="008E1BD6"/>
    <w:rsid w:val="008E1C85"/>
    <w:rsid w:val="008E1F1F"/>
    <w:rsid w:val="008E1FDF"/>
    <w:rsid w:val="008E2051"/>
    <w:rsid w:val="008E20D6"/>
    <w:rsid w:val="008E20EC"/>
    <w:rsid w:val="008E225F"/>
    <w:rsid w:val="008E2562"/>
    <w:rsid w:val="008E2942"/>
    <w:rsid w:val="008E2994"/>
    <w:rsid w:val="008E2B2E"/>
    <w:rsid w:val="008E2B47"/>
    <w:rsid w:val="008E2D3A"/>
    <w:rsid w:val="008E2E73"/>
    <w:rsid w:val="008E2E8C"/>
    <w:rsid w:val="008E314D"/>
    <w:rsid w:val="008E31C2"/>
    <w:rsid w:val="008E354D"/>
    <w:rsid w:val="008E378A"/>
    <w:rsid w:val="008E3F52"/>
    <w:rsid w:val="008E412D"/>
    <w:rsid w:val="008E451A"/>
    <w:rsid w:val="008E464E"/>
    <w:rsid w:val="008E48FD"/>
    <w:rsid w:val="008E4CA5"/>
    <w:rsid w:val="008E4CE0"/>
    <w:rsid w:val="008E52DD"/>
    <w:rsid w:val="008E5412"/>
    <w:rsid w:val="008E5625"/>
    <w:rsid w:val="008E579D"/>
    <w:rsid w:val="008E5A8C"/>
    <w:rsid w:val="008E5B5F"/>
    <w:rsid w:val="008E5D5A"/>
    <w:rsid w:val="008E5E9B"/>
    <w:rsid w:val="008E61CF"/>
    <w:rsid w:val="008E623A"/>
    <w:rsid w:val="008E624A"/>
    <w:rsid w:val="008E6788"/>
    <w:rsid w:val="008E678D"/>
    <w:rsid w:val="008E695F"/>
    <w:rsid w:val="008E6AC5"/>
    <w:rsid w:val="008E743E"/>
    <w:rsid w:val="008E7634"/>
    <w:rsid w:val="008E7684"/>
    <w:rsid w:val="008E76C6"/>
    <w:rsid w:val="008E7DB3"/>
    <w:rsid w:val="008E7F9D"/>
    <w:rsid w:val="008F005E"/>
    <w:rsid w:val="008F0090"/>
    <w:rsid w:val="008F0138"/>
    <w:rsid w:val="008F01AB"/>
    <w:rsid w:val="008F0276"/>
    <w:rsid w:val="008F02FF"/>
    <w:rsid w:val="008F044C"/>
    <w:rsid w:val="008F0460"/>
    <w:rsid w:val="008F04A5"/>
    <w:rsid w:val="008F051F"/>
    <w:rsid w:val="008F06E5"/>
    <w:rsid w:val="008F0BA6"/>
    <w:rsid w:val="008F0FB8"/>
    <w:rsid w:val="008F0FC8"/>
    <w:rsid w:val="008F1208"/>
    <w:rsid w:val="008F1239"/>
    <w:rsid w:val="008F12CA"/>
    <w:rsid w:val="008F137F"/>
    <w:rsid w:val="008F1785"/>
    <w:rsid w:val="008F1890"/>
    <w:rsid w:val="008F1A1A"/>
    <w:rsid w:val="008F1CF8"/>
    <w:rsid w:val="008F1D66"/>
    <w:rsid w:val="008F2065"/>
    <w:rsid w:val="008F20A4"/>
    <w:rsid w:val="008F2201"/>
    <w:rsid w:val="008F22BC"/>
    <w:rsid w:val="008F22E6"/>
    <w:rsid w:val="008F27D8"/>
    <w:rsid w:val="008F2A8C"/>
    <w:rsid w:val="008F2ABB"/>
    <w:rsid w:val="008F2C21"/>
    <w:rsid w:val="008F2ECB"/>
    <w:rsid w:val="008F2F61"/>
    <w:rsid w:val="008F3069"/>
    <w:rsid w:val="008F35F6"/>
    <w:rsid w:val="008F39A7"/>
    <w:rsid w:val="008F3B11"/>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3D2"/>
    <w:rsid w:val="008F73E8"/>
    <w:rsid w:val="008F7578"/>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160"/>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6100"/>
    <w:rsid w:val="009064F9"/>
    <w:rsid w:val="00906700"/>
    <w:rsid w:val="009067B8"/>
    <w:rsid w:val="00906EED"/>
    <w:rsid w:val="00906F3A"/>
    <w:rsid w:val="00907071"/>
    <w:rsid w:val="0090713C"/>
    <w:rsid w:val="0090715C"/>
    <w:rsid w:val="00907341"/>
    <w:rsid w:val="009076AC"/>
    <w:rsid w:val="00907B0D"/>
    <w:rsid w:val="00907BC7"/>
    <w:rsid w:val="00907BEE"/>
    <w:rsid w:val="00910874"/>
    <w:rsid w:val="009108A7"/>
    <w:rsid w:val="00910AD6"/>
    <w:rsid w:val="00910C2A"/>
    <w:rsid w:val="00910E02"/>
    <w:rsid w:val="00910E24"/>
    <w:rsid w:val="00911453"/>
    <w:rsid w:val="009115EA"/>
    <w:rsid w:val="00911A5A"/>
    <w:rsid w:val="00911D94"/>
    <w:rsid w:val="00911E1A"/>
    <w:rsid w:val="0091225D"/>
    <w:rsid w:val="009123B9"/>
    <w:rsid w:val="0091250D"/>
    <w:rsid w:val="009126A0"/>
    <w:rsid w:val="009126C4"/>
    <w:rsid w:val="00912A63"/>
    <w:rsid w:val="00912A96"/>
    <w:rsid w:val="00912B8E"/>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88"/>
    <w:rsid w:val="009158D7"/>
    <w:rsid w:val="00915AAE"/>
    <w:rsid w:val="00915CB4"/>
    <w:rsid w:val="0091610F"/>
    <w:rsid w:val="009161BA"/>
    <w:rsid w:val="009167E0"/>
    <w:rsid w:val="00916A9C"/>
    <w:rsid w:val="00916AAA"/>
    <w:rsid w:val="00916AB2"/>
    <w:rsid w:val="00916E01"/>
    <w:rsid w:val="00917B8D"/>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751"/>
    <w:rsid w:val="009228F6"/>
    <w:rsid w:val="0092293E"/>
    <w:rsid w:val="00923151"/>
    <w:rsid w:val="0092322B"/>
    <w:rsid w:val="00923552"/>
    <w:rsid w:val="009235CF"/>
    <w:rsid w:val="0092378D"/>
    <w:rsid w:val="00923821"/>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E6A"/>
    <w:rsid w:val="0093011E"/>
    <w:rsid w:val="009301E4"/>
    <w:rsid w:val="00930305"/>
    <w:rsid w:val="0093063D"/>
    <w:rsid w:val="009306CD"/>
    <w:rsid w:val="009309A1"/>
    <w:rsid w:val="00930A2E"/>
    <w:rsid w:val="00930BA9"/>
    <w:rsid w:val="00931227"/>
    <w:rsid w:val="00931239"/>
    <w:rsid w:val="0093135E"/>
    <w:rsid w:val="009313F8"/>
    <w:rsid w:val="0093172D"/>
    <w:rsid w:val="0093188C"/>
    <w:rsid w:val="00931962"/>
    <w:rsid w:val="00931B00"/>
    <w:rsid w:val="00931BCD"/>
    <w:rsid w:val="00931DF8"/>
    <w:rsid w:val="00932109"/>
    <w:rsid w:val="009322AC"/>
    <w:rsid w:val="009324B1"/>
    <w:rsid w:val="009324F3"/>
    <w:rsid w:val="009325E0"/>
    <w:rsid w:val="009326B1"/>
    <w:rsid w:val="009327B5"/>
    <w:rsid w:val="00932A20"/>
    <w:rsid w:val="00932B6B"/>
    <w:rsid w:val="009331D7"/>
    <w:rsid w:val="009331D8"/>
    <w:rsid w:val="00933276"/>
    <w:rsid w:val="009332AE"/>
    <w:rsid w:val="009338B1"/>
    <w:rsid w:val="0093398A"/>
    <w:rsid w:val="00933A69"/>
    <w:rsid w:val="00933D61"/>
    <w:rsid w:val="00933DE4"/>
    <w:rsid w:val="00933EFC"/>
    <w:rsid w:val="00934044"/>
    <w:rsid w:val="009340DA"/>
    <w:rsid w:val="00934134"/>
    <w:rsid w:val="009345CD"/>
    <w:rsid w:val="00934760"/>
    <w:rsid w:val="009349F4"/>
    <w:rsid w:val="009349F6"/>
    <w:rsid w:val="00934AEC"/>
    <w:rsid w:val="00934D86"/>
    <w:rsid w:val="00934FFD"/>
    <w:rsid w:val="0093511E"/>
    <w:rsid w:val="009353DC"/>
    <w:rsid w:val="00935601"/>
    <w:rsid w:val="00935614"/>
    <w:rsid w:val="009359C0"/>
    <w:rsid w:val="00935AD7"/>
    <w:rsid w:val="00935B30"/>
    <w:rsid w:val="00935B52"/>
    <w:rsid w:val="00935C76"/>
    <w:rsid w:val="00935E27"/>
    <w:rsid w:val="00936023"/>
    <w:rsid w:val="009360F7"/>
    <w:rsid w:val="00936221"/>
    <w:rsid w:val="0093634D"/>
    <w:rsid w:val="00936740"/>
    <w:rsid w:val="0093684A"/>
    <w:rsid w:val="00936C92"/>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0FCD"/>
    <w:rsid w:val="00941259"/>
    <w:rsid w:val="0094148B"/>
    <w:rsid w:val="00941813"/>
    <w:rsid w:val="00941A1C"/>
    <w:rsid w:val="00941B97"/>
    <w:rsid w:val="009421B3"/>
    <w:rsid w:val="00942BB8"/>
    <w:rsid w:val="00942E21"/>
    <w:rsid w:val="00942EF9"/>
    <w:rsid w:val="00943000"/>
    <w:rsid w:val="009430E9"/>
    <w:rsid w:val="0094335F"/>
    <w:rsid w:val="0094376F"/>
    <w:rsid w:val="00943997"/>
    <w:rsid w:val="00943B8B"/>
    <w:rsid w:val="00943B96"/>
    <w:rsid w:val="00943F3E"/>
    <w:rsid w:val="00944202"/>
    <w:rsid w:val="0094423B"/>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486"/>
    <w:rsid w:val="0095057D"/>
    <w:rsid w:val="00950781"/>
    <w:rsid w:val="009508CA"/>
    <w:rsid w:val="009509D7"/>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22DC"/>
    <w:rsid w:val="0095236D"/>
    <w:rsid w:val="00952454"/>
    <w:rsid w:val="009525A4"/>
    <w:rsid w:val="0095261D"/>
    <w:rsid w:val="00952ACA"/>
    <w:rsid w:val="00952C70"/>
    <w:rsid w:val="00952E54"/>
    <w:rsid w:val="00952E5D"/>
    <w:rsid w:val="00952F5E"/>
    <w:rsid w:val="0095315B"/>
    <w:rsid w:val="00953205"/>
    <w:rsid w:val="00953424"/>
    <w:rsid w:val="009537A7"/>
    <w:rsid w:val="00953B1F"/>
    <w:rsid w:val="00953C21"/>
    <w:rsid w:val="00953E7B"/>
    <w:rsid w:val="00953FD8"/>
    <w:rsid w:val="009548C3"/>
    <w:rsid w:val="00954A0A"/>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E"/>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EF4"/>
    <w:rsid w:val="00961F21"/>
    <w:rsid w:val="009621FF"/>
    <w:rsid w:val="00962399"/>
    <w:rsid w:val="00962E1F"/>
    <w:rsid w:val="00963099"/>
    <w:rsid w:val="0096310A"/>
    <w:rsid w:val="009631FC"/>
    <w:rsid w:val="0096359D"/>
    <w:rsid w:val="009635D3"/>
    <w:rsid w:val="0096392B"/>
    <w:rsid w:val="0096397B"/>
    <w:rsid w:val="0096429E"/>
    <w:rsid w:val="00964732"/>
    <w:rsid w:val="009649D2"/>
    <w:rsid w:val="00964DB4"/>
    <w:rsid w:val="00964E3C"/>
    <w:rsid w:val="00964E69"/>
    <w:rsid w:val="00964E91"/>
    <w:rsid w:val="0096504D"/>
    <w:rsid w:val="009654F0"/>
    <w:rsid w:val="00965790"/>
    <w:rsid w:val="009659EA"/>
    <w:rsid w:val="00965DB7"/>
    <w:rsid w:val="0096691D"/>
    <w:rsid w:val="00966EC4"/>
    <w:rsid w:val="0096722C"/>
    <w:rsid w:val="0096766C"/>
    <w:rsid w:val="00967851"/>
    <w:rsid w:val="00967D2D"/>
    <w:rsid w:val="00967DC1"/>
    <w:rsid w:val="009702F0"/>
    <w:rsid w:val="0097066D"/>
    <w:rsid w:val="0097089C"/>
    <w:rsid w:val="00970F7A"/>
    <w:rsid w:val="00970FE3"/>
    <w:rsid w:val="00971071"/>
    <w:rsid w:val="009711B1"/>
    <w:rsid w:val="00971460"/>
    <w:rsid w:val="00971640"/>
    <w:rsid w:val="00971753"/>
    <w:rsid w:val="00971C7D"/>
    <w:rsid w:val="00971EC5"/>
    <w:rsid w:val="00971F6B"/>
    <w:rsid w:val="00971FCC"/>
    <w:rsid w:val="00972562"/>
    <w:rsid w:val="0097281F"/>
    <w:rsid w:val="0097285C"/>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CA1"/>
    <w:rsid w:val="00973E84"/>
    <w:rsid w:val="00973EEC"/>
    <w:rsid w:val="00973F29"/>
    <w:rsid w:val="00974182"/>
    <w:rsid w:val="009744FF"/>
    <w:rsid w:val="00974520"/>
    <w:rsid w:val="00974783"/>
    <w:rsid w:val="00974B9F"/>
    <w:rsid w:val="00974EBD"/>
    <w:rsid w:val="00974FB0"/>
    <w:rsid w:val="009750F9"/>
    <w:rsid w:val="009751BA"/>
    <w:rsid w:val="0097539E"/>
    <w:rsid w:val="00975541"/>
    <w:rsid w:val="0097577E"/>
    <w:rsid w:val="009757BD"/>
    <w:rsid w:val="00975B7F"/>
    <w:rsid w:val="00975F52"/>
    <w:rsid w:val="009762C9"/>
    <w:rsid w:val="009765CF"/>
    <w:rsid w:val="00976989"/>
    <w:rsid w:val="00976D1B"/>
    <w:rsid w:val="00976FFB"/>
    <w:rsid w:val="009771D1"/>
    <w:rsid w:val="009772C0"/>
    <w:rsid w:val="00977852"/>
    <w:rsid w:val="009778AB"/>
    <w:rsid w:val="009800B8"/>
    <w:rsid w:val="00980403"/>
    <w:rsid w:val="009804CB"/>
    <w:rsid w:val="009807DE"/>
    <w:rsid w:val="009809DD"/>
    <w:rsid w:val="00980A85"/>
    <w:rsid w:val="00980ACA"/>
    <w:rsid w:val="00980B35"/>
    <w:rsid w:val="00980F14"/>
    <w:rsid w:val="0098133E"/>
    <w:rsid w:val="00981672"/>
    <w:rsid w:val="009816C1"/>
    <w:rsid w:val="00981BAF"/>
    <w:rsid w:val="00981E6B"/>
    <w:rsid w:val="009821E4"/>
    <w:rsid w:val="00982277"/>
    <w:rsid w:val="00982314"/>
    <w:rsid w:val="00982399"/>
    <w:rsid w:val="00982768"/>
    <w:rsid w:val="00982773"/>
    <w:rsid w:val="00982AB4"/>
    <w:rsid w:val="00982DD1"/>
    <w:rsid w:val="00982E67"/>
    <w:rsid w:val="00983007"/>
    <w:rsid w:val="00983061"/>
    <w:rsid w:val="00983223"/>
    <w:rsid w:val="00983348"/>
    <w:rsid w:val="009834EF"/>
    <w:rsid w:val="009836A9"/>
    <w:rsid w:val="009838CE"/>
    <w:rsid w:val="00983B9C"/>
    <w:rsid w:val="00983BD1"/>
    <w:rsid w:val="00983C41"/>
    <w:rsid w:val="00983E40"/>
    <w:rsid w:val="00983F3D"/>
    <w:rsid w:val="009841DA"/>
    <w:rsid w:val="00984206"/>
    <w:rsid w:val="009845CF"/>
    <w:rsid w:val="00984968"/>
    <w:rsid w:val="00984ABD"/>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ECD"/>
    <w:rsid w:val="00987FE2"/>
    <w:rsid w:val="00990001"/>
    <w:rsid w:val="0099005F"/>
    <w:rsid w:val="009908F7"/>
    <w:rsid w:val="00990E72"/>
    <w:rsid w:val="00990E93"/>
    <w:rsid w:val="00990F4E"/>
    <w:rsid w:val="00991364"/>
    <w:rsid w:val="009915AB"/>
    <w:rsid w:val="0099162D"/>
    <w:rsid w:val="00991651"/>
    <w:rsid w:val="009917F3"/>
    <w:rsid w:val="00991F39"/>
    <w:rsid w:val="00992624"/>
    <w:rsid w:val="009927C4"/>
    <w:rsid w:val="00992A4E"/>
    <w:rsid w:val="00992AFB"/>
    <w:rsid w:val="00992C86"/>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A49"/>
    <w:rsid w:val="00997CA3"/>
    <w:rsid w:val="00997DCE"/>
    <w:rsid w:val="00997F17"/>
    <w:rsid w:val="00997F84"/>
    <w:rsid w:val="009A0145"/>
    <w:rsid w:val="009A0212"/>
    <w:rsid w:val="009A031F"/>
    <w:rsid w:val="009A0325"/>
    <w:rsid w:val="009A0363"/>
    <w:rsid w:val="009A0874"/>
    <w:rsid w:val="009A0877"/>
    <w:rsid w:val="009A0944"/>
    <w:rsid w:val="009A0946"/>
    <w:rsid w:val="009A0C1F"/>
    <w:rsid w:val="009A0ED2"/>
    <w:rsid w:val="009A12A5"/>
    <w:rsid w:val="009A1C13"/>
    <w:rsid w:val="009A1DFF"/>
    <w:rsid w:val="009A1F78"/>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AA9"/>
    <w:rsid w:val="009A516A"/>
    <w:rsid w:val="009A557B"/>
    <w:rsid w:val="009A56A7"/>
    <w:rsid w:val="009A5BAF"/>
    <w:rsid w:val="009A601D"/>
    <w:rsid w:val="009A6127"/>
    <w:rsid w:val="009A6198"/>
    <w:rsid w:val="009A62DC"/>
    <w:rsid w:val="009A637B"/>
    <w:rsid w:val="009A6456"/>
    <w:rsid w:val="009A683D"/>
    <w:rsid w:val="009A6C74"/>
    <w:rsid w:val="009A6EE7"/>
    <w:rsid w:val="009A7154"/>
    <w:rsid w:val="009A74B9"/>
    <w:rsid w:val="009A78D1"/>
    <w:rsid w:val="009A7BD4"/>
    <w:rsid w:val="009A7D48"/>
    <w:rsid w:val="009A7DFB"/>
    <w:rsid w:val="009A7E08"/>
    <w:rsid w:val="009B003C"/>
    <w:rsid w:val="009B012C"/>
    <w:rsid w:val="009B084F"/>
    <w:rsid w:val="009B0892"/>
    <w:rsid w:val="009B0A46"/>
    <w:rsid w:val="009B0B18"/>
    <w:rsid w:val="009B0B3A"/>
    <w:rsid w:val="009B0C83"/>
    <w:rsid w:val="009B0E30"/>
    <w:rsid w:val="009B0E84"/>
    <w:rsid w:val="009B0EC8"/>
    <w:rsid w:val="009B10F6"/>
    <w:rsid w:val="009B1823"/>
    <w:rsid w:val="009B1A14"/>
    <w:rsid w:val="009B1BD2"/>
    <w:rsid w:val="009B2568"/>
    <w:rsid w:val="009B25D6"/>
    <w:rsid w:val="009B2914"/>
    <w:rsid w:val="009B2E47"/>
    <w:rsid w:val="009B2FD9"/>
    <w:rsid w:val="009B2FE8"/>
    <w:rsid w:val="009B303E"/>
    <w:rsid w:val="009B320C"/>
    <w:rsid w:val="009B3627"/>
    <w:rsid w:val="009B3685"/>
    <w:rsid w:val="009B3745"/>
    <w:rsid w:val="009B3C0F"/>
    <w:rsid w:val="009B3C79"/>
    <w:rsid w:val="009B3D47"/>
    <w:rsid w:val="009B405A"/>
    <w:rsid w:val="009B4250"/>
    <w:rsid w:val="009B4821"/>
    <w:rsid w:val="009B489F"/>
    <w:rsid w:val="009B4974"/>
    <w:rsid w:val="009B4C1C"/>
    <w:rsid w:val="009B4C24"/>
    <w:rsid w:val="009B4D1A"/>
    <w:rsid w:val="009B5303"/>
    <w:rsid w:val="009B5821"/>
    <w:rsid w:val="009B584A"/>
    <w:rsid w:val="009B5EDA"/>
    <w:rsid w:val="009B609A"/>
    <w:rsid w:val="009B6685"/>
    <w:rsid w:val="009B67BC"/>
    <w:rsid w:val="009B696D"/>
    <w:rsid w:val="009B6A59"/>
    <w:rsid w:val="009B6E76"/>
    <w:rsid w:val="009B6EAD"/>
    <w:rsid w:val="009B70E9"/>
    <w:rsid w:val="009B72C2"/>
    <w:rsid w:val="009B7564"/>
    <w:rsid w:val="009B769D"/>
    <w:rsid w:val="009B77B3"/>
    <w:rsid w:val="009B7BB7"/>
    <w:rsid w:val="009B7EF1"/>
    <w:rsid w:val="009B7FFA"/>
    <w:rsid w:val="009C005E"/>
    <w:rsid w:val="009C00EF"/>
    <w:rsid w:val="009C06F0"/>
    <w:rsid w:val="009C0A6D"/>
    <w:rsid w:val="009C0BC1"/>
    <w:rsid w:val="009C0DBE"/>
    <w:rsid w:val="009C1445"/>
    <w:rsid w:val="009C1876"/>
    <w:rsid w:val="009C19BC"/>
    <w:rsid w:val="009C19D2"/>
    <w:rsid w:val="009C1BF9"/>
    <w:rsid w:val="009C1D4B"/>
    <w:rsid w:val="009C1E0C"/>
    <w:rsid w:val="009C2200"/>
    <w:rsid w:val="009C245F"/>
    <w:rsid w:val="009C27B0"/>
    <w:rsid w:val="009C281C"/>
    <w:rsid w:val="009C2892"/>
    <w:rsid w:val="009C2AB0"/>
    <w:rsid w:val="009C2B69"/>
    <w:rsid w:val="009C2D42"/>
    <w:rsid w:val="009C3065"/>
    <w:rsid w:val="009C35D4"/>
    <w:rsid w:val="009C3D88"/>
    <w:rsid w:val="009C42A3"/>
    <w:rsid w:val="009C4B76"/>
    <w:rsid w:val="009C519A"/>
    <w:rsid w:val="009C520B"/>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B3"/>
    <w:rsid w:val="009D00F1"/>
    <w:rsid w:val="009D0361"/>
    <w:rsid w:val="009D0490"/>
    <w:rsid w:val="009D0720"/>
    <w:rsid w:val="009D0743"/>
    <w:rsid w:val="009D0748"/>
    <w:rsid w:val="009D082D"/>
    <w:rsid w:val="009D08E8"/>
    <w:rsid w:val="009D0959"/>
    <w:rsid w:val="009D0BA9"/>
    <w:rsid w:val="009D0C8D"/>
    <w:rsid w:val="009D0DC6"/>
    <w:rsid w:val="009D0FF0"/>
    <w:rsid w:val="009D131C"/>
    <w:rsid w:val="009D1342"/>
    <w:rsid w:val="009D15EA"/>
    <w:rsid w:val="009D1B3E"/>
    <w:rsid w:val="009D1C34"/>
    <w:rsid w:val="009D1ED3"/>
    <w:rsid w:val="009D1F69"/>
    <w:rsid w:val="009D20A7"/>
    <w:rsid w:val="009D2118"/>
    <w:rsid w:val="009D22EA"/>
    <w:rsid w:val="009D2453"/>
    <w:rsid w:val="009D2C9E"/>
    <w:rsid w:val="009D2CDE"/>
    <w:rsid w:val="009D2EA2"/>
    <w:rsid w:val="009D2F5B"/>
    <w:rsid w:val="009D323E"/>
    <w:rsid w:val="009D3295"/>
    <w:rsid w:val="009D338A"/>
    <w:rsid w:val="009D3700"/>
    <w:rsid w:val="009D37D7"/>
    <w:rsid w:val="009D38BC"/>
    <w:rsid w:val="009D394E"/>
    <w:rsid w:val="009D3AE7"/>
    <w:rsid w:val="009D40C3"/>
    <w:rsid w:val="009D422B"/>
    <w:rsid w:val="009D4303"/>
    <w:rsid w:val="009D4455"/>
    <w:rsid w:val="009D45F2"/>
    <w:rsid w:val="009D478C"/>
    <w:rsid w:val="009D49A4"/>
    <w:rsid w:val="009D4A8E"/>
    <w:rsid w:val="009D4DA3"/>
    <w:rsid w:val="009D4F83"/>
    <w:rsid w:val="009D50F5"/>
    <w:rsid w:val="009D548D"/>
    <w:rsid w:val="009D56EE"/>
    <w:rsid w:val="009D5734"/>
    <w:rsid w:val="009D5758"/>
    <w:rsid w:val="009D5961"/>
    <w:rsid w:val="009D5BBF"/>
    <w:rsid w:val="009D610C"/>
    <w:rsid w:val="009D61FC"/>
    <w:rsid w:val="009D62E7"/>
    <w:rsid w:val="009D635A"/>
    <w:rsid w:val="009D6624"/>
    <w:rsid w:val="009D67D5"/>
    <w:rsid w:val="009D696E"/>
    <w:rsid w:val="009D6BF6"/>
    <w:rsid w:val="009D6D66"/>
    <w:rsid w:val="009D6EEF"/>
    <w:rsid w:val="009D6F31"/>
    <w:rsid w:val="009D6F4D"/>
    <w:rsid w:val="009D6FD1"/>
    <w:rsid w:val="009D7452"/>
    <w:rsid w:val="009D75A4"/>
    <w:rsid w:val="009D75CB"/>
    <w:rsid w:val="009D770F"/>
    <w:rsid w:val="009D785E"/>
    <w:rsid w:val="009D78F4"/>
    <w:rsid w:val="009D7A2C"/>
    <w:rsid w:val="009D7B31"/>
    <w:rsid w:val="009D7D08"/>
    <w:rsid w:val="009D7E55"/>
    <w:rsid w:val="009E00D4"/>
    <w:rsid w:val="009E02A6"/>
    <w:rsid w:val="009E04A9"/>
    <w:rsid w:val="009E04FB"/>
    <w:rsid w:val="009E0871"/>
    <w:rsid w:val="009E0948"/>
    <w:rsid w:val="009E0A15"/>
    <w:rsid w:val="009E0A63"/>
    <w:rsid w:val="009E0D63"/>
    <w:rsid w:val="009E1137"/>
    <w:rsid w:val="009E134F"/>
    <w:rsid w:val="009E15DA"/>
    <w:rsid w:val="009E1693"/>
    <w:rsid w:val="009E176B"/>
    <w:rsid w:val="009E1796"/>
    <w:rsid w:val="009E19D9"/>
    <w:rsid w:val="009E1DDC"/>
    <w:rsid w:val="009E1E2C"/>
    <w:rsid w:val="009E1F70"/>
    <w:rsid w:val="009E1F79"/>
    <w:rsid w:val="009E21A4"/>
    <w:rsid w:val="009E2BE6"/>
    <w:rsid w:val="009E2DBB"/>
    <w:rsid w:val="009E2DD3"/>
    <w:rsid w:val="009E2EAE"/>
    <w:rsid w:val="009E2F63"/>
    <w:rsid w:val="009E2F97"/>
    <w:rsid w:val="009E358D"/>
    <w:rsid w:val="009E3644"/>
    <w:rsid w:val="009E3647"/>
    <w:rsid w:val="009E3761"/>
    <w:rsid w:val="009E3790"/>
    <w:rsid w:val="009E38DF"/>
    <w:rsid w:val="009E3C31"/>
    <w:rsid w:val="009E43CA"/>
    <w:rsid w:val="009E43E0"/>
    <w:rsid w:val="009E457F"/>
    <w:rsid w:val="009E47F2"/>
    <w:rsid w:val="009E4EC6"/>
    <w:rsid w:val="009E4FCC"/>
    <w:rsid w:val="009E50BC"/>
    <w:rsid w:val="009E52E2"/>
    <w:rsid w:val="009E5579"/>
    <w:rsid w:val="009E5656"/>
    <w:rsid w:val="009E59C1"/>
    <w:rsid w:val="009E5AB4"/>
    <w:rsid w:val="009E641D"/>
    <w:rsid w:val="009E6A64"/>
    <w:rsid w:val="009E6D4F"/>
    <w:rsid w:val="009E6FBA"/>
    <w:rsid w:val="009E6FC8"/>
    <w:rsid w:val="009E7049"/>
    <w:rsid w:val="009E7789"/>
    <w:rsid w:val="009E7C61"/>
    <w:rsid w:val="009E7E9B"/>
    <w:rsid w:val="009F010B"/>
    <w:rsid w:val="009F0258"/>
    <w:rsid w:val="009F02E1"/>
    <w:rsid w:val="009F0403"/>
    <w:rsid w:val="009F056D"/>
    <w:rsid w:val="009F07FC"/>
    <w:rsid w:val="009F0911"/>
    <w:rsid w:val="009F0992"/>
    <w:rsid w:val="009F0CD1"/>
    <w:rsid w:val="009F0E7C"/>
    <w:rsid w:val="009F0EC1"/>
    <w:rsid w:val="009F0F12"/>
    <w:rsid w:val="009F16BC"/>
    <w:rsid w:val="009F17A9"/>
    <w:rsid w:val="009F187B"/>
    <w:rsid w:val="009F1933"/>
    <w:rsid w:val="009F1D19"/>
    <w:rsid w:val="009F2A94"/>
    <w:rsid w:val="009F2AAF"/>
    <w:rsid w:val="009F2B6E"/>
    <w:rsid w:val="009F2E7E"/>
    <w:rsid w:val="009F3554"/>
    <w:rsid w:val="009F3593"/>
    <w:rsid w:val="009F35A3"/>
    <w:rsid w:val="009F35E4"/>
    <w:rsid w:val="009F39F5"/>
    <w:rsid w:val="009F3A2F"/>
    <w:rsid w:val="009F3A4B"/>
    <w:rsid w:val="009F4196"/>
    <w:rsid w:val="009F41E1"/>
    <w:rsid w:val="009F4375"/>
    <w:rsid w:val="009F45BF"/>
    <w:rsid w:val="009F46C1"/>
    <w:rsid w:val="009F46EF"/>
    <w:rsid w:val="009F483A"/>
    <w:rsid w:val="009F4CBF"/>
    <w:rsid w:val="009F4F05"/>
    <w:rsid w:val="009F5534"/>
    <w:rsid w:val="009F5567"/>
    <w:rsid w:val="009F5606"/>
    <w:rsid w:val="009F5799"/>
    <w:rsid w:val="009F5BAD"/>
    <w:rsid w:val="009F5CA4"/>
    <w:rsid w:val="009F5D5C"/>
    <w:rsid w:val="009F6410"/>
    <w:rsid w:val="009F6457"/>
    <w:rsid w:val="009F64CD"/>
    <w:rsid w:val="009F66D1"/>
    <w:rsid w:val="009F69DE"/>
    <w:rsid w:val="009F6A26"/>
    <w:rsid w:val="009F6ABD"/>
    <w:rsid w:val="009F6DEA"/>
    <w:rsid w:val="009F6E4D"/>
    <w:rsid w:val="009F6EBC"/>
    <w:rsid w:val="009F7169"/>
    <w:rsid w:val="009F726F"/>
    <w:rsid w:val="009F7666"/>
    <w:rsid w:val="009F77D6"/>
    <w:rsid w:val="009F7883"/>
    <w:rsid w:val="009F79BE"/>
    <w:rsid w:val="009F7DA7"/>
    <w:rsid w:val="00A0018E"/>
    <w:rsid w:val="00A006E2"/>
    <w:rsid w:val="00A00817"/>
    <w:rsid w:val="00A00944"/>
    <w:rsid w:val="00A00B60"/>
    <w:rsid w:val="00A00CBF"/>
    <w:rsid w:val="00A00E52"/>
    <w:rsid w:val="00A01006"/>
    <w:rsid w:val="00A0133C"/>
    <w:rsid w:val="00A013C9"/>
    <w:rsid w:val="00A020E1"/>
    <w:rsid w:val="00A0229F"/>
    <w:rsid w:val="00A023BF"/>
    <w:rsid w:val="00A02AFD"/>
    <w:rsid w:val="00A02B26"/>
    <w:rsid w:val="00A02B84"/>
    <w:rsid w:val="00A02BBB"/>
    <w:rsid w:val="00A02BEC"/>
    <w:rsid w:val="00A02C6E"/>
    <w:rsid w:val="00A02C96"/>
    <w:rsid w:val="00A02D52"/>
    <w:rsid w:val="00A02EF5"/>
    <w:rsid w:val="00A02FBC"/>
    <w:rsid w:val="00A03012"/>
    <w:rsid w:val="00A0325E"/>
    <w:rsid w:val="00A0393B"/>
    <w:rsid w:val="00A03A1D"/>
    <w:rsid w:val="00A03BAA"/>
    <w:rsid w:val="00A03FDA"/>
    <w:rsid w:val="00A040C8"/>
    <w:rsid w:val="00A040D7"/>
    <w:rsid w:val="00A043B9"/>
    <w:rsid w:val="00A04541"/>
    <w:rsid w:val="00A0461C"/>
    <w:rsid w:val="00A047DB"/>
    <w:rsid w:val="00A04830"/>
    <w:rsid w:val="00A04A92"/>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96D"/>
    <w:rsid w:val="00A06ABB"/>
    <w:rsid w:val="00A06F57"/>
    <w:rsid w:val="00A06FF5"/>
    <w:rsid w:val="00A07065"/>
    <w:rsid w:val="00A0724E"/>
    <w:rsid w:val="00A07594"/>
    <w:rsid w:val="00A075E3"/>
    <w:rsid w:val="00A07654"/>
    <w:rsid w:val="00A07656"/>
    <w:rsid w:val="00A07B16"/>
    <w:rsid w:val="00A07D33"/>
    <w:rsid w:val="00A10230"/>
    <w:rsid w:val="00A10337"/>
    <w:rsid w:val="00A103C8"/>
    <w:rsid w:val="00A103E4"/>
    <w:rsid w:val="00A105DB"/>
    <w:rsid w:val="00A106FE"/>
    <w:rsid w:val="00A107B6"/>
    <w:rsid w:val="00A108E3"/>
    <w:rsid w:val="00A10B48"/>
    <w:rsid w:val="00A111A0"/>
    <w:rsid w:val="00A1121D"/>
    <w:rsid w:val="00A114B5"/>
    <w:rsid w:val="00A115BF"/>
    <w:rsid w:val="00A1167C"/>
    <w:rsid w:val="00A1197E"/>
    <w:rsid w:val="00A11A89"/>
    <w:rsid w:val="00A11ABA"/>
    <w:rsid w:val="00A11ACA"/>
    <w:rsid w:val="00A11DFC"/>
    <w:rsid w:val="00A11E0F"/>
    <w:rsid w:val="00A12206"/>
    <w:rsid w:val="00A12301"/>
    <w:rsid w:val="00A12506"/>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4EDC"/>
    <w:rsid w:val="00A1508D"/>
    <w:rsid w:val="00A150B7"/>
    <w:rsid w:val="00A153BC"/>
    <w:rsid w:val="00A15443"/>
    <w:rsid w:val="00A157DC"/>
    <w:rsid w:val="00A157EC"/>
    <w:rsid w:val="00A158D3"/>
    <w:rsid w:val="00A15B00"/>
    <w:rsid w:val="00A15C4E"/>
    <w:rsid w:val="00A15E02"/>
    <w:rsid w:val="00A15F2F"/>
    <w:rsid w:val="00A15F65"/>
    <w:rsid w:val="00A16150"/>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B89"/>
    <w:rsid w:val="00A2104B"/>
    <w:rsid w:val="00A21074"/>
    <w:rsid w:val="00A210E9"/>
    <w:rsid w:val="00A2151C"/>
    <w:rsid w:val="00A218AE"/>
    <w:rsid w:val="00A21A9D"/>
    <w:rsid w:val="00A21AAA"/>
    <w:rsid w:val="00A21C23"/>
    <w:rsid w:val="00A21E51"/>
    <w:rsid w:val="00A21F2E"/>
    <w:rsid w:val="00A2208A"/>
    <w:rsid w:val="00A22132"/>
    <w:rsid w:val="00A22207"/>
    <w:rsid w:val="00A223D7"/>
    <w:rsid w:val="00A224CD"/>
    <w:rsid w:val="00A22664"/>
    <w:rsid w:val="00A22886"/>
    <w:rsid w:val="00A22A59"/>
    <w:rsid w:val="00A22A75"/>
    <w:rsid w:val="00A22A7A"/>
    <w:rsid w:val="00A22D3B"/>
    <w:rsid w:val="00A2311A"/>
    <w:rsid w:val="00A23243"/>
    <w:rsid w:val="00A232F1"/>
    <w:rsid w:val="00A23590"/>
    <w:rsid w:val="00A23819"/>
    <w:rsid w:val="00A23919"/>
    <w:rsid w:val="00A23921"/>
    <w:rsid w:val="00A23A24"/>
    <w:rsid w:val="00A23B90"/>
    <w:rsid w:val="00A23E0D"/>
    <w:rsid w:val="00A24002"/>
    <w:rsid w:val="00A24520"/>
    <w:rsid w:val="00A2470A"/>
    <w:rsid w:val="00A2481C"/>
    <w:rsid w:val="00A24C05"/>
    <w:rsid w:val="00A24CB0"/>
    <w:rsid w:val="00A24CCF"/>
    <w:rsid w:val="00A250B3"/>
    <w:rsid w:val="00A25296"/>
    <w:rsid w:val="00A253C6"/>
    <w:rsid w:val="00A25756"/>
    <w:rsid w:val="00A2585A"/>
    <w:rsid w:val="00A258F0"/>
    <w:rsid w:val="00A25C9D"/>
    <w:rsid w:val="00A25DA6"/>
    <w:rsid w:val="00A25DD7"/>
    <w:rsid w:val="00A261E4"/>
    <w:rsid w:val="00A265D9"/>
    <w:rsid w:val="00A2664D"/>
    <w:rsid w:val="00A266FC"/>
    <w:rsid w:val="00A26883"/>
    <w:rsid w:val="00A26B8F"/>
    <w:rsid w:val="00A26C1E"/>
    <w:rsid w:val="00A26D60"/>
    <w:rsid w:val="00A26DDA"/>
    <w:rsid w:val="00A26EE0"/>
    <w:rsid w:val="00A2702B"/>
    <w:rsid w:val="00A273EE"/>
    <w:rsid w:val="00A279DC"/>
    <w:rsid w:val="00A27A96"/>
    <w:rsid w:val="00A27EDA"/>
    <w:rsid w:val="00A3031C"/>
    <w:rsid w:val="00A3037D"/>
    <w:rsid w:val="00A303B8"/>
    <w:rsid w:val="00A30703"/>
    <w:rsid w:val="00A30709"/>
    <w:rsid w:val="00A30BAE"/>
    <w:rsid w:val="00A30D95"/>
    <w:rsid w:val="00A31067"/>
    <w:rsid w:val="00A31327"/>
    <w:rsid w:val="00A3135B"/>
    <w:rsid w:val="00A313D0"/>
    <w:rsid w:val="00A314A9"/>
    <w:rsid w:val="00A31591"/>
    <w:rsid w:val="00A316E6"/>
    <w:rsid w:val="00A31A7C"/>
    <w:rsid w:val="00A31E88"/>
    <w:rsid w:val="00A321EE"/>
    <w:rsid w:val="00A3226E"/>
    <w:rsid w:val="00A32284"/>
    <w:rsid w:val="00A3247B"/>
    <w:rsid w:val="00A325C2"/>
    <w:rsid w:val="00A325CC"/>
    <w:rsid w:val="00A327A1"/>
    <w:rsid w:val="00A327E2"/>
    <w:rsid w:val="00A327F2"/>
    <w:rsid w:val="00A329BB"/>
    <w:rsid w:val="00A32C37"/>
    <w:rsid w:val="00A32D53"/>
    <w:rsid w:val="00A33038"/>
    <w:rsid w:val="00A3331F"/>
    <w:rsid w:val="00A337E6"/>
    <w:rsid w:val="00A337EC"/>
    <w:rsid w:val="00A3393A"/>
    <w:rsid w:val="00A33B55"/>
    <w:rsid w:val="00A33BE3"/>
    <w:rsid w:val="00A33C00"/>
    <w:rsid w:val="00A33C3B"/>
    <w:rsid w:val="00A33FAF"/>
    <w:rsid w:val="00A341E3"/>
    <w:rsid w:val="00A345F5"/>
    <w:rsid w:val="00A34685"/>
    <w:rsid w:val="00A3489E"/>
    <w:rsid w:val="00A348BC"/>
    <w:rsid w:val="00A34DA0"/>
    <w:rsid w:val="00A3582E"/>
    <w:rsid w:val="00A35A0B"/>
    <w:rsid w:val="00A35B0D"/>
    <w:rsid w:val="00A35BD0"/>
    <w:rsid w:val="00A35F94"/>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490"/>
    <w:rsid w:val="00A40531"/>
    <w:rsid w:val="00A40660"/>
    <w:rsid w:val="00A40772"/>
    <w:rsid w:val="00A4095F"/>
    <w:rsid w:val="00A40C1E"/>
    <w:rsid w:val="00A4173C"/>
    <w:rsid w:val="00A41821"/>
    <w:rsid w:val="00A41C5C"/>
    <w:rsid w:val="00A41D71"/>
    <w:rsid w:val="00A41EF0"/>
    <w:rsid w:val="00A420A4"/>
    <w:rsid w:val="00A422A2"/>
    <w:rsid w:val="00A42659"/>
    <w:rsid w:val="00A42744"/>
    <w:rsid w:val="00A4283F"/>
    <w:rsid w:val="00A42B87"/>
    <w:rsid w:val="00A42DE5"/>
    <w:rsid w:val="00A4339C"/>
    <w:rsid w:val="00A4392A"/>
    <w:rsid w:val="00A43963"/>
    <w:rsid w:val="00A43C3A"/>
    <w:rsid w:val="00A43C7C"/>
    <w:rsid w:val="00A44159"/>
    <w:rsid w:val="00A4424E"/>
    <w:rsid w:val="00A442E8"/>
    <w:rsid w:val="00A44882"/>
    <w:rsid w:val="00A448BB"/>
    <w:rsid w:val="00A44C32"/>
    <w:rsid w:val="00A44E28"/>
    <w:rsid w:val="00A44E8D"/>
    <w:rsid w:val="00A44F39"/>
    <w:rsid w:val="00A45371"/>
    <w:rsid w:val="00A45634"/>
    <w:rsid w:val="00A456D6"/>
    <w:rsid w:val="00A4570E"/>
    <w:rsid w:val="00A4579D"/>
    <w:rsid w:val="00A45A3B"/>
    <w:rsid w:val="00A45C5B"/>
    <w:rsid w:val="00A45EFA"/>
    <w:rsid w:val="00A46451"/>
    <w:rsid w:val="00A465B6"/>
    <w:rsid w:val="00A46AE4"/>
    <w:rsid w:val="00A46C52"/>
    <w:rsid w:val="00A46FAD"/>
    <w:rsid w:val="00A4706F"/>
    <w:rsid w:val="00A477B5"/>
    <w:rsid w:val="00A47B4B"/>
    <w:rsid w:val="00A5027A"/>
    <w:rsid w:val="00A502A9"/>
    <w:rsid w:val="00A503E7"/>
    <w:rsid w:val="00A5044D"/>
    <w:rsid w:val="00A507F5"/>
    <w:rsid w:val="00A50B00"/>
    <w:rsid w:val="00A50D49"/>
    <w:rsid w:val="00A50FD5"/>
    <w:rsid w:val="00A511FB"/>
    <w:rsid w:val="00A513FC"/>
    <w:rsid w:val="00A5141B"/>
    <w:rsid w:val="00A514EB"/>
    <w:rsid w:val="00A516E5"/>
    <w:rsid w:val="00A51A53"/>
    <w:rsid w:val="00A51BF9"/>
    <w:rsid w:val="00A51FE6"/>
    <w:rsid w:val="00A5206B"/>
    <w:rsid w:val="00A5219E"/>
    <w:rsid w:val="00A521E0"/>
    <w:rsid w:val="00A52491"/>
    <w:rsid w:val="00A524C8"/>
    <w:rsid w:val="00A5291D"/>
    <w:rsid w:val="00A52AE0"/>
    <w:rsid w:val="00A52D49"/>
    <w:rsid w:val="00A52EDB"/>
    <w:rsid w:val="00A5318E"/>
    <w:rsid w:val="00A53204"/>
    <w:rsid w:val="00A532E0"/>
    <w:rsid w:val="00A53719"/>
    <w:rsid w:val="00A53CA9"/>
    <w:rsid w:val="00A54134"/>
    <w:rsid w:val="00A5432D"/>
    <w:rsid w:val="00A5452C"/>
    <w:rsid w:val="00A545AC"/>
    <w:rsid w:val="00A547DF"/>
    <w:rsid w:val="00A549A9"/>
    <w:rsid w:val="00A54A90"/>
    <w:rsid w:val="00A54B0B"/>
    <w:rsid w:val="00A54D16"/>
    <w:rsid w:val="00A54E6B"/>
    <w:rsid w:val="00A55144"/>
    <w:rsid w:val="00A553DF"/>
    <w:rsid w:val="00A55441"/>
    <w:rsid w:val="00A555ED"/>
    <w:rsid w:val="00A5579B"/>
    <w:rsid w:val="00A55826"/>
    <w:rsid w:val="00A55877"/>
    <w:rsid w:val="00A55AF1"/>
    <w:rsid w:val="00A55BB7"/>
    <w:rsid w:val="00A55E76"/>
    <w:rsid w:val="00A55FA5"/>
    <w:rsid w:val="00A5637C"/>
    <w:rsid w:val="00A565DC"/>
    <w:rsid w:val="00A5662D"/>
    <w:rsid w:val="00A56657"/>
    <w:rsid w:val="00A56735"/>
    <w:rsid w:val="00A56C2C"/>
    <w:rsid w:val="00A571BB"/>
    <w:rsid w:val="00A572B9"/>
    <w:rsid w:val="00A57311"/>
    <w:rsid w:val="00A576B2"/>
    <w:rsid w:val="00A57A3B"/>
    <w:rsid w:val="00A57BD6"/>
    <w:rsid w:val="00A57EC0"/>
    <w:rsid w:val="00A57F96"/>
    <w:rsid w:val="00A60424"/>
    <w:rsid w:val="00A6065A"/>
    <w:rsid w:val="00A6066A"/>
    <w:rsid w:val="00A606AC"/>
    <w:rsid w:val="00A607ED"/>
    <w:rsid w:val="00A609B1"/>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14"/>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6F7"/>
    <w:rsid w:val="00A66851"/>
    <w:rsid w:val="00A669D6"/>
    <w:rsid w:val="00A66BD8"/>
    <w:rsid w:val="00A67291"/>
    <w:rsid w:val="00A67435"/>
    <w:rsid w:val="00A6743F"/>
    <w:rsid w:val="00A677C1"/>
    <w:rsid w:val="00A67A8E"/>
    <w:rsid w:val="00A67AC6"/>
    <w:rsid w:val="00A67C81"/>
    <w:rsid w:val="00A70901"/>
    <w:rsid w:val="00A70A35"/>
    <w:rsid w:val="00A70B5C"/>
    <w:rsid w:val="00A70BFE"/>
    <w:rsid w:val="00A70E22"/>
    <w:rsid w:val="00A71317"/>
    <w:rsid w:val="00A7141F"/>
    <w:rsid w:val="00A716A1"/>
    <w:rsid w:val="00A71A55"/>
    <w:rsid w:val="00A71D6B"/>
    <w:rsid w:val="00A71F00"/>
    <w:rsid w:val="00A71F71"/>
    <w:rsid w:val="00A724A7"/>
    <w:rsid w:val="00A726A3"/>
    <w:rsid w:val="00A726DE"/>
    <w:rsid w:val="00A72AEB"/>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511"/>
    <w:rsid w:val="00A758D1"/>
    <w:rsid w:val="00A75920"/>
    <w:rsid w:val="00A75959"/>
    <w:rsid w:val="00A75B22"/>
    <w:rsid w:val="00A75DE7"/>
    <w:rsid w:val="00A75EAF"/>
    <w:rsid w:val="00A7634B"/>
    <w:rsid w:val="00A764B9"/>
    <w:rsid w:val="00A76696"/>
    <w:rsid w:val="00A76794"/>
    <w:rsid w:val="00A76A52"/>
    <w:rsid w:val="00A76ABB"/>
    <w:rsid w:val="00A76BF2"/>
    <w:rsid w:val="00A7707F"/>
    <w:rsid w:val="00A770A5"/>
    <w:rsid w:val="00A7735F"/>
    <w:rsid w:val="00A774C4"/>
    <w:rsid w:val="00A775D8"/>
    <w:rsid w:val="00A7771C"/>
    <w:rsid w:val="00A777F2"/>
    <w:rsid w:val="00A77A1E"/>
    <w:rsid w:val="00A77C95"/>
    <w:rsid w:val="00A77CE2"/>
    <w:rsid w:val="00A77E5D"/>
    <w:rsid w:val="00A806D6"/>
    <w:rsid w:val="00A8071D"/>
    <w:rsid w:val="00A80FA9"/>
    <w:rsid w:val="00A8135C"/>
    <w:rsid w:val="00A81633"/>
    <w:rsid w:val="00A81694"/>
    <w:rsid w:val="00A81D9B"/>
    <w:rsid w:val="00A81E8B"/>
    <w:rsid w:val="00A82125"/>
    <w:rsid w:val="00A821D2"/>
    <w:rsid w:val="00A8221B"/>
    <w:rsid w:val="00A82508"/>
    <w:rsid w:val="00A82847"/>
    <w:rsid w:val="00A82C1E"/>
    <w:rsid w:val="00A82F67"/>
    <w:rsid w:val="00A831F0"/>
    <w:rsid w:val="00A83309"/>
    <w:rsid w:val="00A83525"/>
    <w:rsid w:val="00A83BF1"/>
    <w:rsid w:val="00A83CA0"/>
    <w:rsid w:val="00A841ED"/>
    <w:rsid w:val="00A84298"/>
    <w:rsid w:val="00A844C7"/>
    <w:rsid w:val="00A844CE"/>
    <w:rsid w:val="00A845F3"/>
    <w:rsid w:val="00A84A91"/>
    <w:rsid w:val="00A84EBF"/>
    <w:rsid w:val="00A85018"/>
    <w:rsid w:val="00A85237"/>
    <w:rsid w:val="00A8523D"/>
    <w:rsid w:val="00A8542E"/>
    <w:rsid w:val="00A854A8"/>
    <w:rsid w:val="00A85661"/>
    <w:rsid w:val="00A85861"/>
    <w:rsid w:val="00A85FFF"/>
    <w:rsid w:val="00A8615B"/>
    <w:rsid w:val="00A8637F"/>
    <w:rsid w:val="00A867E7"/>
    <w:rsid w:val="00A869E6"/>
    <w:rsid w:val="00A86A86"/>
    <w:rsid w:val="00A86F67"/>
    <w:rsid w:val="00A86FEF"/>
    <w:rsid w:val="00A8706A"/>
    <w:rsid w:val="00A8726F"/>
    <w:rsid w:val="00A87482"/>
    <w:rsid w:val="00A876EB"/>
    <w:rsid w:val="00A87951"/>
    <w:rsid w:val="00A87EAA"/>
    <w:rsid w:val="00A87F4E"/>
    <w:rsid w:val="00A90134"/>
    <w:rsid w:val="00A901CB"/>
    <w:rsid w:val="00A90300"/>
    <w:rsid w:val="00A905F1"/>
    <w:rsid w:val="00A908F6"/>
    <w:rsid w:val="00A90A00"/>
    <w:rsid w:val="00A90B8F"/>
    <w:rsid w:val="00A90DA3"/>
    <w:rsid w:val="00A90E27"/>
    <w:rsid w:val="00A90F11"/>
    <w:rsid w:val="00A9120B"/>
    <w:rsid w:val="00A91218"/>
    <w:rsid w:val="00A913AA"/>
    <w:rsid w:val="00A913C1"/>
    <w:rsid w:val="00A91469"/>
    <w:rsid w:val="00A9164F"/>
    <w:rsid w:val="00A91B9D"/>
    <w:rsid w:val="00A91F3E"/>
    <w:rsid w:val="00A922E1"/>
    <w:rsid w:val="00A92457"/>
    <w:rsid w:val="00A92548"/>
    <w:rsid w:val="00A927EE"/>
    <w:rsid w:val="00A92B81"/>
    <w:rsid w:val="00A934DD"/>
    <w:rsid w:val="00A934FE"/>
    <w:rsid w:val="00A9368B"/>
    <w:rsid w:val="00A937BA"/>
    <w:rsid w:val="00A937E1"/>
    <w:rsid w:val="00A93800"/>
    <w:rsid w:val="00A938E5"/>
    <w:rsid w:val="00A93942"/>
    <w:rsid w:val="00A93B74"/>
    <w:rsid w:val="00A93BDA"/>
    <w:rsid w:val="00A93E34"/>
    <w:rsid w:val="00A93FAE"/>
    <w:rsid w:val="00A94960"/>
    <w:rsid w:val="00A94A70"/>
    <w:rsid w:val="00A94BB8"/>
    <w:rsid w:val="00A94C2B"/>
    <w:rsid w:val="00A94F91"/>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62"/>
    <w:rsid w:val="00AA0D99"/>
    <w:rsid w:val="00AA0D9A"/>
    <w:rsid w:val="00AA0E05"/>
    <w:rsid w:val="00AA0FC8"/>
    <w:rsid w:val="00AA10F8"/>
    <w:rsid w:val="00AA1264"/>
    <w:rsid w:val="00AA158B"/>
    <w:rsid w:val="00AA1740"/>
    <w:rsid w:val="00AA18D8"/>
    <w:rsid w:val="00AA1A01"/>
    <w:rsid w:val="00AA1AE3"/>
    <w:rsid w:val="00AA1D12"/>
    <w:rsid w:val="00AA1EEC"/>
    <w:rsid w:val="00AA1F5D"/>
    <w:rsid w:val="00AA210C"/>
    <w:rsid w:val="00AA2156"/>
    <w:rsid w:val="00AA224E"/>
    <w:rsid w:val="00AA29F2"/>
    <w:rsid w:val="00AA2CD8"/>
    <w:rsid w:val="00AA2E8D"/>
    <w:rsid w:val="00AA30A2"/>
    <w:rsid w:val="00AA30F4"/>
    <w:rsid w:val="00AA3300"/>
    <w:rsid w:val="00AA3581"/>
    <w:rsid w:val="00AA45B1"/>
    <w:rsid w:val="00AA461D"/>
    <w:rsid w:val="00AA4A81"/>
    <w:rsid w:val="00AA4BA6"/>
    <w:rsid w:val="00AA4C09"/>
    <w:rsid w:val="00AA4F41"/>
    <w:rsid w:val="00AA4FD1"/>
    <w:rsid w:val="00AA5196"/>
    <w:rsid w:val="00AA52BB"/>
    <w:rsid w:val="00AA5584"/>
    <w:rsid w:val="00AA576F"/>
    <w:rsid w:val="00AA57B8"/>
    <w:rsid w:val="00AA6026"/>
    <w:rsid w:val="00AA6206"/>
    <w:rsid w:val="00AA621F"/>
    <w:rsid w:val="00AA630A"/>
    <w:rsid w:val="00AA6353"/>
    <w:rsid w:val="00AA64AF"/>
    <w:rsid w:val="00AA69A9"/>
    <w:rsid w:val="00AA69EF"/>
    <w:rsid w:val="00AA6A38"/>
    <w:rsid w:val="00AA6EF0"/>
    <w:rsid w:val="00AA6F21"/>
    <w:rsid w:val="00AA6F4B"/>
    <w:rsid w:val="00AA6F9A"/>
    <w:rsid w:val="00AA775A"/>
    <w:rsid w:val="00AA7C4F"/>
    <w:rsid w:val="00AB001C"/>
    <w:rsid w:val="00AB02C8"/>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26A"/>
    <w:rsid w:val="00AB2857"/>
    <w:rsid w:val="00AB2952"/>
    <w:rsid w:val="00AB2EB7"/>
    <w:rsid w:val="00AB3016"/>
    <w:rsid w:val="00AB3299"/>
    <w:rsid w:val="00AB3418"/>
    <w:rsid w:val="00AB3491"/>
    <w:rsid w:val="00AB3536"/>
    <w:rsid w:val="00AB3577"/>
    <w:rsid w:val="00AB397B"/>
    <w:rsid w:val="00AB3B19"/>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491"/>
    <w:rsid w:val="00AB5644"/>
    <w:rsid w:val="00AB57AD"/>
    <w:rsid w:val="00AB583A"/>
    <w:rsid w:val="00AB5C6A"/>
    <w:rsid w:val="00AB5CDD"/>
    <w:rsid w:val="00AB642C"/>
    <w:rsid w:val="00AB644A"/>
    <w:rsid w:val="00AB6458"/>
    <w:rsid w:val="00AB6793"/>
    <w:rsid w:val="00AB6C61"/>
    <w:rsid w:val="00AB6CA0"/>
    <w:rsid w:val="00AB716A"/>
    <w:rsid w:val="00AB7282"/>
    <w:rsid w:val="00AB762A"/>
    <w:rsid w:val="00AB76D5"/>
    <w:rsid w:val="00AB7787"/>
    <w:rsid w:val="00AB78AC"/>
    <w:rsid w:val="00AB7913"/>
    <w:rsid w:val="00AB792E"/>
    <w:rsid w:val="00AB7C76"/>
    <w:rsid w:val="00AC0169"/>
    <w:rsid w:val="00AC028F"/>
    <w:rsid w:val="00AC03A9"/>
    <w:rsid w:val="00AC0623"/>
    <w:rsid w:val="00AC0746"/>
    <w:rsid w:val="00AC08C8"/>
    <w:rsid w:val="00AC0932"/>
    <w:rsid w:val="00AC0A0C"/>
    <w:rsid w:val="00AC0CC3"/>
    <w:rsid w:val="00AC1042"/>
    <w:rsid w:val="00AC1281"/>
    <w:rsid w:val="00AC1829"/>
    <w:rsid w:val="00AC21BA"/>
    <w:rsid w:val="00AC22B0"/>
    <w:rsid w:val="00AC22C7"/>
    <w:rsid w:val="00AC23B1"/>
    <w:rsid w:val="00AC26C7"/>
    <w:rsid w:val="00AC2CD7"/>
    <w:rsid w:val="00AC2D4A"/>
    <w:rsid w:val="00AC2D4E"/>
    <w:rsid w:val="00AC2E35"/>
    <w:rsid w:val="00AC3084"/>
    <w:rsid w:val="00AC3202"/>
    <w:rsid w:val="00AC3431"/>
    <w:rsid w:val="00AC377A"/>
    <w:rsid w:val="00AC38E9"/>
    <w:rsid w:val="00AC3B36"/>
    <w:rsid w:val="00AC45D6"/>
    <w:rsid w:val="00AC4D1B"/>
    <w:rsid w:val="00AC4D53"/>
    <w:rsid w:val="00AC4D9E"/>
    <w:rsid w:val="00AC4E2E"/>
    <w:rsid w:val="00AC5388"/>
    <w:rsid w:val="00AC5961"/>
    <w:rsid w:val="00AC5C2A"/>
    <w:rsid w:val="00AC61B3"/>
    <w:rsid w:val="00AC63F4"/>
    <w:rsid w:val="00AC6456"/>
    <w:rsid w:val="00AC6464"/>
    <w:rsid w:val="00AC6490"/>
    <w:rsid w:val="00AC6786"/>
    <w:rsid w:val="00AC6976"/>
    <w:rsid w:val="00AC69AE"/>
    <w:rsid w:val="00AC6C25"/>
    <w:rsid w:val="00AC6CFB"/>
    <w:rsid w:val="00AC714F"/>
    <w:rsid w:val="00AC7470"/>
    <w:rsid w:val="00AC759B"/>
    <w:rsid w:val="00AC7C5C"/>
    <w:rsid w:val="00AC7DE9"/>
    <w:rsid w:val="00AC7E31"/>
    <w:rsid w:val="00AC7F5F"/>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2ED9"/>
    <w:rsid w:val="00AD3042"/>
    <w:rsid w:val="00AD3047"/>
    <w:rsid w:val="00AD31A9"/>
    <w:rsid w:val="00AD32CD"/>
    <w:rsid w:val="00AD32EF"/>
    <w:rsid w:val="00AD33C3"/>
    <w:rsid w:val="00AD34A1"/>
    <w:rsid w:val="00AD379F"/>
    <w:rsid w:val="00AD3935"/>
    <w:rsid w:val="00AD394D"/>
    <w:rsid w:val="00AD3BB4"/>
    <w:rsid w:val="00AD3BEC"/>
    <w:rsid w:val="00AD3E06"/>
    <w:rsid w:val="00AD3EA6"/>
    <w:rsid w:val="00AD420A"/>
    <w:rsid w:val="00AD4221"/>
    <w:rsid w:val="00AD4487"/>
    <w:rsid w:val="00AD4597"/>
    <w:rsid w:val="00AD48F9"/>
    <w:rsid w:val="00AD4C34"/>
    <w:rsid w:val="00AD4CC6"/>
    <w:rsid w:val="00AD4EA7"/>
    <w:rsid w:val="00AD57E1"/>
    <w:rsid w:val="00AD59E4"/>
    <w:rsid w:val="00AD5A93"/>
    <w:rsid w:val="00AD5F7C"/>
    <w:rsid w:val="00AD6980"/>
    <w:rsid w:val="00AD6ABB"/>
    <w:rsid w:val="00AD6B67"/>
    <w:rsid w:val="00AD6C7F"/>
    <w:rsid w:val="00AD7067"/>
    <w:rsid w:val="00AD70C9"/>
    <w:rsid w:val="00AD732B"/>
    <w:rsid w:val="00AD75A6"/>
    <w:rsid w:val="00AD7927"/>
    <w:rsid w:val="00AD7A75"/>
    <w:rsid w:val="00AD7D40"/>
    <w:rsid w:val="00AD7E17"/>
    <w:rsid w:val="00AE0160"/>
    <w:rsid w:val="00AE01B2"/>
    <w:rsid w:val="00AE04AA"/>
    <w:rsid w:val="00AE094E"/>
    <w:rsid w:val="00AE0B2D"/>
    <w:rsid w:val="00AE0D23"/>
    <w:rsid w:val="00AE0E9E"/>
    <w:rsid w:val="00AE1175"/>
    <w:rsid w:val="00AE11B7"/>
    <w:rsid w:val="00AE14B7"/>
    <w:rsid w:val="00AE1506"/>
    <w:rsid w:val="00AE19D1"/>
    <w:rsid w:val="00AE1EAB"/>
    <w:rsid w:val="00AE2205"/>
    <w:rsid w:val="00AE232B"/>
    <w:rsid w:val="00AE249E"/>
    <w:rsid w:val="00AE25A3"/>
    <w:rsid w:val="00AE2690"/>
    <w:rsid w:val="00AE26F5"/>
    <w:rsid w:val="00AE2968"/>
    <w:rsid w:val="00AE2C0C"/>
    <w:rsid w:val="00AE2D58"/>
    <w:rsid w:val="00AE2E92"/>
    <w:rsid w:val="00AE3004"/>
    <w:rsid w:val="00AE3456"/>
    <w:rsid w:val="00AE34CE"/>
    <w:rsid w:val="00AE34EC"/>
    <w:rsid w:val="00AE3606"/>
    <w:rsid w:val="00AE3627"/>
    <w:rsid w:val="00AE3839"/>
    <w:rsid w:val="00AE3AF4"/>
    <w:rsid w:val="00AE3D51"/>
    <w:rsid w:val="00AE4153"/>
    <w:rsid w:val="00AE4167"/>
    <w:rsid w:val="00AE41CD"/>
    <w:rsid w:val="00AE42D1"/>
    <w:rsid w:val="00AE431F"/>
    <w:rsid w:val="00AE4557"/>
    <w:rsid w:val="00AE45D0"/>
    <w:rsid w:val="00AE4610"/>
    <w:rsid w:val="00AE4675"/>
    <w:rsid w:val="00AE4725"/>
    <w:rsid w:val="00AE496E"/>
    <w:rsid w:val="00AE4A1F"/>
    <w:rsid w:val="00AE4B57"/>
    <w:rsid w:val="00AE4C55"/>
    <w:rsid w:val="00AE4F01"/>
    <w:rsid w:val="00AE4F75"/>
    <w:rsid w:val="00AE4FB2"/>
    <w:rsid w:val="00AE53BE"/>
    <w:rsid w:val="00AE5440"/>
    <w:rsid w:val="00AE54D6"/>
    <w:rsid w:val="00AE5C22"/>
    <w:rsid w:val="00AE5E95"/>
    <w:rsid w:val="00AE5EA9"/>
    <w:rsid w:val="00AE6433"/>
    <w:rsid w:val="00AE6584"/>
    <w:rsid w:val="00AE69BD"/>
    <w:rsid w:val="00AE6A2D"/>
    <w:rsid w:val="00AE6D12"/>
    <w:rsid w:val="00AE723D"/>
    <w:rsid w:val="00AE7444"/>
    <w:rsid w:val="00AE74F2"/>
    <w:rsid w:val="00AE75D6"/>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5C3"/>
    <w:rsid w:val="00AF19CD"/>
    <w:rsid w:val="00AF1A48"/>
    <w:rsid w:val="00AF1CA5"/>
    <w:rsid w:val="00AF1DB7"/>
    <w:rsid w:val="00AF21AF"/>
    <w:rsid w:val="00AF2537"/>
    <w:rsid w:val="00AF25F3"/>
    <w:rsid w:val="00AF28B0"/>
    <w:rsid w:val="00AF290F"/>
    <w:rsid w:val="00AF2919"/>
    <w:rsid w:val="00AF2D99"/>
    <w:rsid w:val="00AF2DCC"/>
    <w:rsid w:val="00AF2DED"/>
    <w:rsid w:val="00AF3058"/>
    <w:rsid w:val="00AF3167"/>
    <w:rsid w:val="00AF3404"/>
    <w:rsid w:val="00AF3560"/>
    <w:rsid w:val="00AF3AEE"/>
    <w:rsid w:val="00AF3BE0"/>
    <w:rsid w:val="00AF3BE6"/>
    <w:rsid w:val="00AF3C80"/>
    <w:rsid w:val="00AF3C8C"/>
    <w:rsid w:val="00AF4095"/>
    <w:rsid w:val="00AF418A"/>
    <w:rsid w:val="00AF41FC"/>
    <w:rsid w:val="00AF4359"/>
    <w:rsid w:val="00AF442B"/>
    <w:rsid w:val="00AF4447"/>
    <w:rsid w:val="00AF449C"/>
    <w:rsid w:val="00AF44B6"/>
    <w:rsid w:val="00AF457C"/>
    <w:rsid w:val="00AF4ABD"/>
    <w:rsid w:val="00AF4F62"/>
    <w:rsid w:val="00AF518B"/>
    <w:rsid w:val="00AF5363"/>
    <w:rsid w:val="00AF54FE"/>
    <w:rsid w:val="00AF5C03"/>
    <w:rsid w:val="00AF5CC6"/>
    <w:rsid w:val="00AF5EDC"/>
    <w:rsid w:val="00AF5F78"/>
    <w:rsid w:val="00AF63A9"/>
    <w:rsid w:val="00AF6591"/>
    <w:rsid w:val="00AF66F1"/>
    <w:rsid w:val="00AF67B4"/>
    <w:rsid w:val="00AF683B"/>
    <w:rsid w:val="00AF6A76"/>
    <w:rsid w:val="00AF6B1B"/>
    <w:rsid w:val="00AF6CB0"/>
    <w:rsid w:val="00AF6DDB"/>
    <w:rsid w:val="00AF7320"/>
    <w:rsid w:val="00AF734C"/>
    <w:rsid w:val="00AF7363"/>
    <w:rsid w:val="00AF738A"/>
    <w:rsid w:val="00AF761B"/>
    <w:rsid w:val="00AF7A3D"/>
    <w:rsid w:val="00AF7F09"/>
    <w:rsid w:val="00AF7F0E"/>
    <w:rsid w:val="00B002BA"/>
    <w:rsid w:val="00B00306"/>
    <w:rsid w:val="00B005C9"/>
    <w:rsid w:val="00B0082B"/>
    <w:rsid w:val="00B008B1"/>
    <w:rsid w:val="00B00D62"/>
    <w:rsid w:val="00B00E18"/>
    <w:rsid w:val="00B010D3"/>
    <w:rsid w:val="00B011E2"/>
    <w:rsid w:val="00B01A60"/>
    <w:rsid w:val="00B01AB2"/>
    <w:rsid w:val="00B01B1C"/>
    <w:rsid w:val="00B01CC2"/>
    <w:rsid w:val="00B01F0D"/>
    <w:rsid w:val="00B01F12"/>
    <w:rsid w:val="00B02014"/>
    <w:rsid w:val="00B02084"/>
    <w:rsid w:val="00B02204"/>
    <w:rsid w:val="00B0226D"/>
    <w:rsid w:val="00B023FC"/>
    <w:rsid w:val="00B0249D"/>
    <w:rsid w:val="00B025A9"/>
    <w:rsid w:val="00B02A4C"/>
    <w:rsid w:val="00B02AD0"/>
    <w:rsid w:val="00B02BA8"/>
    <w:rsid w:val="00B02C2E"/>
    <w:rsid w:val="00B03101"/>
    <w:rsid w:val="00B03352"/>
    <w:rsid w:val="00B039CE"/>
    <w:rsid w:val="00B03A93"/>
    <w:rsid w:val="00B03BB8"/>
    <w:rsid w:val="00B03BD3"/>
    <w:rsid w:val="00B03D26"/>
    <w:rsid w:val="00B04149"/>
    <w:rsid w:val="00B04222"/>
    <w:rsid w:val="00B04451"/>
    <w:rsid w:val="00B046D2"/>
    <w:rsid w:val="00B04AD7"/>
    <w:rsid w:val="00B04CCF"/>
    <w:rsid w:val="00B04D36"/>
    <w:rsid w:val="00B04F11"/>
    <w:rsid w:val="00B05292"/>
    <w:rsid w:val="00B0529F"/>
    <w:rsid w:val="00B0540A"/>
    <w:rsid w:val="00B05688"/>
    <w:rsid w:val="00B0588E"/>
    <w:rsid w:val="00B05E00"/>
    <w:rsid w:val="00B05F4A"/>
    <w:rsid w:val="00B06771"/>
    <w:rsid w:val="00B06C77"/>
    <w:rsid w:val="00B06D89"/>
    <w:rsid w:val="00B06EFA"/>
    <w:rsid w:val="00B070CA"/>
    <w:rsid w:val="00B07189"/>
    <w:rsid w:val="00B07390"/>
    <w:rsid w:val="00B075E9"/>
    <w:rsid w:val="00B075EC"/>
    <w:rsid w:val="00B076A7"/>
    <w:rsid w:val="00B076C4"/>
    <w:rsid w:val="00B07CBE"/>
    <w:rsid w:val="00B07D77"/>
    <w:rsid w:val="00B07DEE"/>
    <w:rsid w:val="00B100F5"/>
    <w:rsid w:val="00B1017F"/>
    <w:rsid w:val="00B10228"/>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1F53"/>
    <w:rsid w:val="00B12603"/>
    <w:rsid w:val="00B12A8C"/>
    <w:rsid w:val="00B12D4C"/>
    <w:rsid w:val="00B12D84"/>
    <w:rsid w:val="00B12F7F"/>
    <w:rsid w:val="00B13003"/>
    <w:rsid w:val="00B130D8"/>
    <w:rsid w:val="00B134F4"/>
    <w:rsid w:val="00B137BE"/>
    <w:rsid w:val="00B137D6"/>
    <w:rsid w:val="00B13829"/>
    <w:rsid w:val="00B13856"/>
    <w:rsid w:val="00B13892"/>
    <w:rsid w:val="00B138B4"/>
    <w:rsid w:val="00B139A0"/>
    <w:rsid w:val="00B13D52"/>
    <w:rsid w:val="00B13F1F"/>
    <w:rsid w:val="00B14251"/>
    <w:rsid w:val="00B14730"/>
    <w:rsid w:val="00B147CC"/>
    <w:rsid w:val="00B14AD0"/>
    <w:rsid w:val="00B14CB2"/>
    <w:rsid w:val="00B15141"/>
    <w:rsid w:val="00B151C6"/>
    <w:rsid w:val="00B15A5D"/>
    <w:rsid w:val="00B15AC8"/>
    <w:rsid w:val="00B15D0D"/>
    <w:rsid w:val="00B16432"/>
    <w:rsid w:val="00B1680F"/>
    <w:rsid w:val="00B16815"/>
    <w:rsid w:val="00B16B5F"/>
    <w:rsid w:val="00B16D08"/>
    <w:rsid w:val="00B17022"/>
    <w:rsid w:val="00B1736C"/>
    <w:rsid w:val="00B17508"/>
    <w:rsid w:val="00B17744"/>
    <w:rsid w:val="00B178CD"/>
    <w:rsid w:val="00B17AB6"/>
    <w:rsid w:val="00B17D3E"/>
    <w:rsid w:val="00B17F1F"/>
    <w:rsid w:val="00B17F9B"/>
    <w:rsid w:val="00B20057"/>
    <w:rsid w:val="00B2041E"/>
    <w:rsid w:val="00B2043A"/>
    <w:rsid w:val="00B20458"/>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472"/>
    <w:rsid w:val="00B22744"/>
    <w:rsid w:val="00B22A85"/>
    <w:rsid w:val="00B22BF6"/>
    <w:rsid w:val="00B22CE7"/>
    <w:rsid w:val="00B22F58"/>
    <w:rsid w:val="00B2318D"/>
    <w:rsid w:val="00B232CB"/>
    <w:rsid w:val="00B233A9"/>
    <w:rsid w:val="00B2354A"/>
    <w:rsid w:val="00B239CC"/>
    <w:rsid w:val="00B23BFE"/>
    <w:rsid w:val="00B23C57"/>
    <w:rsid w:val="00B23CA0"/>
    <w:rsid w:val="00B23D1C"/>
    <w:rsid w:val="00B23E2E"/>
    <w:rsid w:val="00B23F4D"/>
    <w:rsid w:val="00B241ED"/>
    <w:rsid w:val="00B24537"/>
    <w:rsid w:val="00B245FA"/>
    <w:rsid w:val="00B246D2"/>
    <w:rsid w:val="00B24B9E"/>
    <w:rsid w:val="00B24BD5"/>
    <w:rsid w:val="00B24CAF"/>
    <w:rsid w:val="00B24F49"/>
    <w:rsid w:val="00B25461"/>
    <w:rsid w:val="00B25585"/>
    <w:rsid w:val="00B2568D"/>
    <w:rsid w:val="00B2571D"/>
    <w:rsid w:val="00B25A0E"/>
    <w:rsid w:val="00B25A70"/>
    <w:rsid w:val="00B25BAA"/>
    <w:rsid w:val="00B25BD8"/>
    <w:rsid w:val="00B25E1D"/>
    <w:rsid w:val="00B25F9A"/>
    <w:rsid w:val="00B25FB2"/>
    <w:rsid w:val="00B25FEB"/>
    <w:rsid w:val="00B26097"/>
    <w:rsid w:val="00B2613A"/>
    <w:rsid w:val="00B263BE"/>
    <w:rsid w:val="00B263E8"/>
    <w:rsid w:val="00B269CE"/>
    <w:rsid w:val="00B270D8"/>
    <w:rsid w:val="00B272F1"/>
    <w:rsid w:val="00B2757B"/>
    <w:rsid w:val="00B27D54"/>
    <w:rsid w:val="00B30C4A"/>
    <w:rsid w:val="00B30DCF"/>
    <w:rsid w:val="00B30F1E"/>
    <w:rsid w:val="00B3167B"/>
    <w:rsid w:val="00B317EB"/>
    <w:rsid w:val="00B31A49"/>
    <w:rsid w:val="00B31E5F"/>
    <w:rsid w:val="00B322A7"/>
    <w:rsid w:val="00B325D9"/>
    <w:rsid w:val="00B325DC"/>
    <w:rsid w:val="00B32607"/>
    <w:rsid w:val="00B326BE"/>
    <w:rsid w:val="00B32823"/>
    <w:rsid w:val="00B32D43"/>
    <w:rsid w:val="00B32F7F"/>
    <w:rsid w:val="00B33126"/>
    <w:rsid w:val="00B33432"/>
    <w:rsid w:val="00B33452"/>
    <w:rsid w:val="00B336D8"/>
    <w:rsid w:val="00B338CE"/>
    <w:rsid w:val="00B3396B"/>
    <w:rsid w:val="00B33BEE"/>
    <w:rsid w:val="00B33F7C"/>
    <w:rsid w:val="00B34390"/>
    <w:rsid w:val="00B3442C"/>
    <w:rsid w:val="00B34559"/>
    <w:rsid w:val="00B346C4"/>
    <w:rsid w:val="00B34B2D"/>
    <w:rsid w:val="00B34F57"/>
    <w:rsid w:val="00B35353"/>
    <w:rsid w:val="00B3539A"/>
    <w:rsid w:val="00B354CD"/>
    <w:rsid w:val="00B35ADE"/>
    <w:rsid w:val="00B35CB3"/>
    <w:rsid w:val="00B35F29"/>
    <w:rsid w:val="00B35F8E"/>
    <w:rsid w:val="00B3603B"/>
    <w:rsid w:val="00B360E2"/>
    <w:rsid w:val="00B3640B"/>
    <w:rsid w:val="00B36D07"/>
    <w:rsid w:val="00B3706C"/>
    <w:rsid w:val="00B37188"/>
    <w:rsid w:val="00B37B3C"/>
    <w:rsid w:val="00B37C6B"/>
    <w:rsid w:val="00B37CB8"/>
    <w:rsid w:val="00B37E6B"/>
    <w:rsid w:val="00B37F48"/>
    <w:rsid w:val="00B4003E"/>
    <w:rsid w:val="00B40292"/>
    <w:rsid w:val="00B4065B"/>
    <w:rsid w:val="00B406B2"/>
    <w:rsid w:val="00B40751"/>
    <w:rsid w:val="00B40AA7"/>
    <w:rsid w:val="00B40D73"/>
    <w:rsid w:val="00B40F84"/>
    <w:rsid w:val="00B4110D"/>
    <w:rsid w:val="00B411A3"/>
    <w:rsid w:val="00B412CB"/>
    <w:rsid w:val="00B41582"/>
    <w:rsid w:val="00B415E4"/>
    <w:rsid w:val="00B416D8"/>
    <w:rsid w:val="00B41B34"/>
    <w:rsid w:val="00B41DE6"/>
    <w:rsid w:val="00B4249B"/>
    <w:rsid w:val="00B425D3"/>
    <w:rsid w:val="00B42879"/>
    <w:rsid w:val="00B428C0"/>
    <w:rsid w:val="00B42A03"/>
    <w:rsid w:val="00B430D3"/>
    <w:rsid w:val="00B4379E"/>
    <w:rsid w:val="00B437BD"/>
    <w:rsid w:val="00B4394A"/>
    <w:rsid w:val="00B43985"/>
    <w:rsid w:val="00B439FA"/>
    <w:rsid w:val="00B43ABE"/>
    <w:rsid w:val="00B43CEC"/>
    <w:rsid w:val="00B43D38"/>
    <w:rsid w:val="00B43D46"/>
    <w:rsid w:val="00B43D4D"/>
    <w:rsid w:val="00B43E17"/>
    <w:rsid w:val="00B440CF"/>
    <w:rsid w:val="00B4418B"/>
    <w:rsid w:val="00B44342"/>
    <w:rsid w:val="00B443C5"/>
    <w:rsid w:val="00B4485B"/>
    <w:rsid w:val="00B44F54"/>
    <w:rsid w:val="00B451C8"/>
    <w:rsid w:val="00B453AD"/>
    <w:rsid w:val="00B459D3"/>
    <w:rsid w:val="00B45A61"/>
    <w:rsid w:val="00B45AC0"/>
    <w:rsid w:val="00B45CE2"/>
    <w:rsid w:val="00B463AC"/>
    <w:rsid w:val="00B464E4"/>
    <w:rsid w:val="00B46501"/>
    <w:rsid w:val="00B4664D"/>
    <w:rsid w:val="00B46D6D"/>
    <w:rsid w:val="00B46FC2"/>
    <w:rsid w:val="00B474BB"/>
    <w:rsid w:val="00B4752D"/>
    <w:rsid w:val="00B47545"/>
    <w:rsid w:val="00B4757A"/>
    <w:rsid w:val="00B47784"/>
    <w:rsid w:val="00B4780D"/>
    <w:rsid w:val="00B4783F"/>
    <w:rsid w:val="00B47858"/>
    <w:rsid w:val="00B47BAF"/>
    <w:rsid w:val="00B47CEF"/>
    <w:rsid w:val="00B50261"/>
    <w:rsid w:val="00B50374"/>
    <w:rsid w:val="00B504F7"/>
    <w:rsid w:val="00B50586"/>
    <w:rsid w:val="00B50651"/>
    <w:rsid w:val="00B50810"/>
    <w:rsid w:val="00B50933"/>
    <w:rsid w:val="00B509C0"/>
    <w:rsid w:val="00B50E09"/>
    <w:rsid w:val="00B512DB"/>
    <w:rsid w:val="00B51420"/>
    <w:rsid w:val="00B51526"/>
    <w:rsid w:val="00B517F1"/>
    <w:rsid w:val="00B5182F"/>
    <w:rsid w:val="00B5197E"/>
    <w:rsid w:val="00B51A05"/>
    <w:rsid w:val="00B51A40"/>
    <w:rsid w:val="00B520F8"/>
    <w:rsid w:val="00B521F8"/>
    <w:rsid w:val="00B5238F"/>
    <w:rsid w:val="00B52690"/>
    <w:rsid w:val="00B526A4"/>
    <w:rsid w:val="00B52726"/>
    <w:rsid w:val="00B52897"/>
    <w:rsid w:val="00B529F2"/>
    <w:rsid w:val="00B52AF0"/>
    <w:rsid w:val="00B52C62"/>
    <w:rsid w:val="00B52EC8"/>
    <w:rsid w:val="00B52ECC"/>
    <w:rsid w:val="00B530FE"/>
    <w:rsid w:val="00B532B7"/>
    <w:rsid w:val="00B53323"/>
    <w:rsid w:val="00B534CA"/>
    <w:rsid w:val="00B5370C"/>
    <w:rsid w:val="00B538FF"/>
    <w:rsid w:val="00B53A2C"/>
    <w:rsid w:val="00B53EF5"/>
    <w:rsid w:val="00B5423D"/>
    <w:rsid w:val="00B542BA"/>
    <w:rsid w:val="00B5436E"/>
    <w:rsid w:val="00B543B2"/>
    <w:rsid w:val="00B54551"/>
    <w:rsid w:val="00B5497D"/>
    <w:rsid w:val="00B54989"/>
    <w:rsid w:val="00B54CC5"/>
    <w:rsid w:val="00B54DA3"/>
    <w:rsid w:val="00B55140"/>
    <w:rsid w:val="00B553CF"/>
    <w:rsid w:val="00B554BB"/>
    <w:rsid w:val="00B5553E"/>
    <w:rsid w:val="00B555B8"/>
    <w:rsid w:val="00B5585D"/>
    <w:rsid w:val="00B55A7B"/>
    <w:rsid w:val="00B55ACA"/>
    <w:rsid w:val="00B55B89"/>
    <w:rsid w:val="00B55E88"/>
    <w:rsid w:val="00B55EFA"/>
    <w:rsid w:val="00B55FB9"/>
    <w:rsid w:val="00B561BD"/>
    <w:rsid w:val="00B561FA"/>
    <w:rsid w:val="00B5648C"/>
    <w:rsid w:val="00B564C9"/>
    <w:rsid w:val="00B566E0"/>
    <w:rsid w:val="00B56849"/>
    <w:rsid w:val="00B5685D"/>
    <w:rsid w:val="00B56B1E"/>
    <w:rsid w:val="00B56BD7"/>
    <w:rsid w:val="00B56E91"/>
    <w:rsid w:val="00B56F22"/>
    <w:rsid w:val="00B56F4C"/>
    <w:rsid w:val="00B570EC"/>
    <w:rsid w:val="00B5710A"/>
    <w:rsid w:val="00B574BA"/>
    <w:rsid w:val="00B57610"/>
    <w:rsid w:val="00B57861"/>
    <w:rsid w:val="00B578BA"/>
    <w:rsid w:val="00B57DA7"/>
    <w:rsid w:val="00B57DEC"/>
    <w:rsid w:val="00B57EE1"/>
    <w:rsid w:val="00B60074"/>
    <w:rsid w:val="00B60229"/>
    <w:rsid w:val="00B60250"/>
    <w:rsid w:val="00B603D3"/>
    <w:rsid w:val="00B60407"/>
    <w:rsid w:val="00B6059C"/>
    <w:rsid w:val="00B6073D"/>
    <w:rsid w:val="00B60984"/>
    <w:rsid w:val="00B609F0"/>
    <w:rsid w:val="00B60AB4"/>
    <w:rsid w:val="00B60E6E"/>
    <w:rsid w:val="00B6112D"/>
    <w:rsid w:val="00B6150C"/>
    <w:rsid w:val="00B6156C"/>
    <w:rsid w:val="00B619AF"/>
    <w:rsid w:val="00B61B85"/>
    <w:rsid w:val="00B61CFF"/>
    <w:rsid w:val="00B61E51"/>
    <w:rsid w:val="00B61F08"/>
    <w:rsid w:val="00B61F70"/>
    <w:rsid w:val="00B6204B"/>
    <w:rsid w:val="00B6213A"/>
    <w:rsid w:val="00B6237B"/>
    <w:rsid w:val="00B623C9"/>
    <w:rsid w:val="00B6265A"/>
    <w:rsid w:val="00B62809"/>
    <w:rsid w:val="00B62894"/>
    <w:rsid w:val="00B62A18"/>
    <w:rsid w:val="00B634ED"/>
    <w:rsid w:val="00B63545"/>
    <w:rsid w:val="00B63870"/>
    <w:rsid w:val="00B63ABA"/>
    <w:rsid w:val="00B63E22"/>
    <w:rsid w:val="00B63EC6"/>
    <w:rsid w:val="00B63F75"/>
    <w:rsid w:val="00B640AB"/>
    <w:rsid w:val="00B64124"/>
    <w:rsid w:val="00B6431A"/>
    <w:rsid w:val="00B64398"/>
    <w:rsid w:val="00B64484"/>
    <w:rsid w:val="00B644C7"/>
    <w:rsid w:val="00B645F8"/>
    <w:rsid w:val="00B6492A"/>
    <w:rsid w:val="00B64A44"/>
    <w:rsid w:val="00B65152"/>
    <w:rsid w:val="00B6515C"/>
    <w:rsid w:val="00B652B0"/>
    <w:rsid w:val="00B652F1"/>
    <w:rsid w:val="00B654CB"/>
    <w:rsid w:val="00B65771"/>
    <w:rsid w:val="00B65D2F"/>
    <w:rsid w:val="00B65E42"/>
    <w:rsid w:val="00B65F5A"/>
    <w:rsid w:val="00B663E3"/>
    <w:rsid w:val="00B664EC"/>
    <w:rsid w:val="00B66538"/>
    <w:rsid w:val="00B66801"/>
    <w:rsid w:val="00B668B4"/>
    <w:rsid w:val="00B66F9A"/>
    <w:rsid w:val="00B66FFC"/>
    <w:rsid w:val="00B67118"/>
    <w:rsid w:val="00B6741F"/>
    <w:rsid w:val="00B67538"/>
    <w:rsid w:val="00B676B6"/>
    <w:rsid w:val="00B678CC"/>
    <w:rsid w:val="00B678DE"/>
    <w:rsid w:val="00B6796C"/>
    <w:rsid w:val="00B679C9"/>
    <w:rsid w:val="00B67B2B"/>
    <w:rsid w:val="00B7021B"/>
    <w:rsid w:val="00B70333"/>
    <w:rsid w:val="00B70541"/>
    <w:rsid w:val="00B705D6"/>
    <w:rsid w:val="00B7077D"/>
    <w:rsid w:val="00B70A49"/>
    <w:rsid w:val="00B70AB3"/>
    <w:rsid w:val="00B70C42"/>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A81"/>
    <w:rsid w:val="00B73B22"/>
    <w:rsid w:val="00B73B89"/>
    <w:rsid w:val="00B73E00"/>
    <w:rsid w:val="00B73E31"/>
    <w:rsid w:val="00B73E82"/>
    <w:rsid w:val="00B73FDA"/>
    <w:rsid w:val="00B74019"/>
    <w:rsid w:val="00B742A3"/>
    <w:rsid w:val="00B74A0D"/>
    <w:rsid w:val="00B74EB8"/>
    <w:rsid w:val="00B74EC0"/>
    <w:rsid w:val="00B7500E"/>
    <w:rsid w:val="00B7544B"/>
    <w:rsid w:val="00B75542"/>
    <w:rsid w:val="00B75667"/>
    <w:rsid w:val="00B7573F"/>
    <w:rsid w:val="00B758FA"/>
    <w:rsid w:val="00B75A5C"/>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80529"/>
    <w:rsid w:val="00B80537"/>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0EE"/>
    <w:rsid w:val="00B821AB"/>
    <w:rsid w:val="00B82A8C"/>
    <w:rsid w:val="00B830F7"/>
    <w:rsid w:val="00B8321E"/>
    <w:rsid w:val="00B83328"/>
    <w:rsid w:val="00B83727"/>
    <w:rsid w:val="00B837F5"/>
    <w:rsid w:val="00B839EB"/>
    <w:rsid w:val="00B83AC3"/>
    <w:rsid w:val="00B83B47"/>
    <w:rsid w:val="00B83DAC"/>
    <w:rsid w:val="00B83DF6"/>
    <w:rsid w:val="00B84155"/>
    <w:rsid w:val="00B84411"/>
    <w:rsid w:val="00B8447B"/>
    <w:rsid w:val="00B84648"/>
    <w:rsid w:val="00B847EE"/>
    <w:rsid w:val="00B8489E"/>
    <w:rsid w:val="00B84BE8"/>
    <w:rsid w:val="00B84BFE"/>
    <w:rsid w:val="00B85076"/>
    <w:rsid w:val="00B851FA"/>
    <w:rsid w:val="00B852AE"/>
    <w:rsid w:val="00B8539A"/>
    <w:rsid w:val="00B85441"/>
    <w:rsid w:val="00B855A8"/>
    <w:rsid w:val="00B8563B"/>
    <w:rsid w:val="00B85781"/>
    <w:rsid w:val="00B85837"/>
    <w:rsid w:val="00B85DD9"/>
    <w:rsid w:val="00B85F67"/>
    <w:rsid w:val="00B862C5"/>
    <w:rsid w:val="00B862E2"/>
    <w:rsid w:val="00B86315"/>
    <w:rsid w:val="00B86557"/>
    <w:rsid w:val="00B866BB"/>
    <w:rsid w:val="00B867F2"/>
    <w:rsid w:val="00B8681A"/>
    <w:rsid w:val="00B86991"/>
    <w:rsid w:val="00B86BBA"/>
    <w:rsid w:val="00B86D87"/>
    <w:rsid w:val="00B87324"/>
    <w:rsid w:val="00B87488"/>
    <w:rsid w:val="00B87774"/>
    <w:rsid w:val="00B87809"/>
    <w:rsid w:val="00B87B9C"/>
    <w:rsid w:val="00B87C60"/>
    <w:rsid w:val="00B90165"/>
    <w:rsid w:val="00B90590"/>
    <w:rsid w:val="00B9076E"/>
    <w:rsid w:val="00B908AD"/>
    <w:rsid w:val="00B9090A"/>
    <w:rsid w:val="00B90980"/>
    <w:rsid w:val="00B910C8"/>
    <w:rsid w:val="00B911A9"/>
    <w:rsid w:val="00B912D6"/>
    <w:rsid w:val="00B91356"/>
    <w:rsid w:val="00B91E9D"/>
    <w:rsid w:val="00B91F7D"/>
    <w:rsid w:val="00B92130"/>
    <w:rsid w:val="00B922C4"/>
    <w:rsid w:val="00B92319"/>
    <w:rsid w:val="00B926E0"/>
    <w:rsid w:val="00B92881"/>
    <w:rsid w:val="00B92AD4"/>
    <w:rsid w:val="00B92BF1"/>
    <w:rsid w:val="00B93022"/>
    <w:rsid w:val="00B932E1"/>
    <w:rsid w:val="00B932E7"/>
    <w:rsid w:val="00B93C36"/>
    <w:rsid w:val="00B93EF7"/>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7DA"/>
    <w:rsid w:val="00B95A04"/>
    <w:rsid w:val="00B95A42"/>
    <w:rsid w:val="00B95ABC"/>
    <w:rsid w:val="00B95C49"/>
    <w:rsid w:val="00B95EEF"/>
    <w:rsid w:val="00B95F2C"/>
    <w:rsid w:val="00B95FD7"/>
    <w:rsid w:val="00B96228"/>
    <w:rsid w:val="00B962CF"/>
    <w:rsid w:val="00B96313"/>
    <w:rsid w:val="00B96B35"/>
    <w:rsid w:val="00B96CF0"/>
    <w:rsid w:val="00B96DA2"/>
    <w:rsid w:val="00B97059"/>
    <w:rsid w:val="00B97247"/>
    <w:rsid w:val="00B976D6"/>
    <w:rsid w:val="00B977E6"/>
    <w:rsid w:val="00B97BAB"/>
    <w:rsid w:val="00BA0141"/>
    <w:rsid w:val="00BA047F"/>
    <w:rsid w:val="00BA05EA"/>
    <w:rsid w:val="00BA067F"/>
    <w:rsid w:val="00BA06A2"/>
    <w:rsid w:val="00BA098E"/>
    <w:rsid w:val="00BA0B42"/>
    <w:rsid w:val="00BA0C20"/>
    <w:rsid w:val="00BA0C85"/>
    <w:rsid w:val="00BA0DD4"/>
    <w:rsid w:val="00BA0E06"/>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4D66"/>
    <w:rsid w:val="00BA52BB"/>
    <w:rsid w:val="00BA5355"/>
    <w:rsid w:val="00BA54FB"/>
    <w:rsid w:val="00BA57D9"/>
    <w:rsid w:val="00BA5955"/>
    <w:rsid w:val="00BA5A25"/>
    <w:rsid w:val="00BA5A66"/>
    <w:rsid w:val="00BA5B9A"/>
    <w:rsid w:val="00BA5BE2"/>
    <w:rsid w:val="00BA5C97"/>
    <w:rsid w:val="00BA5DD8"/>
    <w:rsid w:val="00BA5EFB"/>
    <w:rsid w:val="00BA659A"/>
    <w:rsid w:val="00BA670F"/>
    <w:rsid w:val="00BA68C1"/>
    <w:rsid w:val="00BA69FE"/>
    <w:rsid w:val="00BA6D50"/>
    <w:rsid w:val="00BA712E"/>
    <w:rsid w:val="00BA7423"/>
    <w:rsid w:val="00BA7688"/>
    <w:rsid w:val="00BA76AF"/>
    <w:rsid w:val="00BA7950"/>
    <w:rsid w:val="00BA7AF7"/>
    <w:rsid w:val="00BA7D5D"/>
    <w:rsid w:val="00BA7E79"/>
    <w:rsid w:val="00BA7EB0"/>
    <w:rsid w:val="00BA7F19"/>
    <w:rsid w:val="00BB008F"/>
    <w:rsid w:val="00BB022D"/>
    <w:rsid w:val="00BB02E2"/>
    <w:rsid w:val="00BB0528"/>
    <w:rsid w:val="00BB0657"/>
    <w:rsid w:val="00BB070E"/>
    <w:rsid w:val="00BB0B64"/>
    <w:rsid w:val="00BB0D75"/>
    <w:rsid w:val="00BB0DB8"/>
    <w:rsid w:val="00BB0E15"/>
    <w:rsid w:val="00BB1286"/>
    <w:rsid w:val="00BB1C4F"/>
    <w:rsid w:val="00BB1C6F"/>
    <w:rsid w:val="00BB2001"/>
    <w:rsid w:val="00BB20E7"/>
    <w:rsid w:val="00BB225D"/>
    <w:rsid w:val="00BB2677"/>
    <w:rsid w:val="00BB277B"/>
    <w:rsid w:val="00BB2835"/>
    <w:rsid w:val="00BB284D"/>
    <w:rsid w:val="00BB2A2E"/>
    <w:rsid w:val="00BB2A9B"/>
    <w:rsid w:val="00BB2E3A"/>
    <w:rsid w:val="00BB365A"/>
    <w:rsid w:val="00BB37B0"/>
    <w:rsid w:val="00BB3B8F"/>
    <w:rsid w:val="00BB3D91"/>
    <w:rsid w:val="00BB3F4C"/>
    <w:rsid w:val="00BB3FE1"/>
    <w:rsid w:val="00BB4058"/>
    <w:rsid w:val="00BB4218"/>
    <w:rsid w:val="00BB46A9"/>
    <w:rsid w:val="00BB46D9"/>
    <w:rsid w:val="00BB4A19"/>
    <w:rsid w:val="00BB4A42"/>
    <w:rsid w:val="00BB4ECA"/>
    <w:rsid w:val="00BB4FEF"/>
    <w:rsid w:val="00BB5075"/>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193"/>
    <w:rsid w:val="00BC05A9"/>
    <w:rsid w:val="00BC05EA"/>
    <w:rsid w:val="00BC0AE6"/>
    <w:rsid w:val="00BC0CF3"/>
    <w:rsid w:val="00BC12D5"/>
    <w:rsid w:val="00BC1605"/>
    <w:rsid w:val="00BC16BF"/>
    <w:rsid w:val="00BC1B4B"/>
    <w:rsid w:val="00BC1DE6"/>
    <w:rsid w:val="00BC201A"/>
    <w:rsid w:val="00BC285D"/>
    <w:rsid w:val="00BC2BC7"/>
    <w:rsid w:val="00BC2DB4"/>
    <w:rsid w:val="00BC2F45"/>
    <w:rsid w:val="00BC344E"/>
    <w:rsid w:val="00BC362F"/>
    <w:rsid w:val="00BC36A1"/>
    <w:rsid w:val="00BC3877"/>
    <w:rsid w:val="00BC38B8"/>
    <w:rsid w:val="00BC3CF8"/>
    <w:rsid w:val="00BC3DB1"/>
    <w:rsid w:val="00BC3F24"/>
    <w:rsid w:val="00BC4B8A"/>
    <w:rsid w:val="00BC4B9C"/>
    <w:rsid w:val="00BC4E58"/>
    <w:rsid w:val="00BC5181"/>
    <w:rsid w:val="00BC52BA"/>
    <w:rsid w:val="00BC561A"/>
    <w:rsid w:val="00BC56C1"/>
    <w:rsid w:val="00BC5C66"/>
    <w:rsid w:val="00BC5CE2"/>
    <w:rsid w:val="00BC5CED"/>
    <w:rsid w:val="00BC642E"/>
    <w:rsid w:val="00BC66C2"/>
    <w:rsid w:val="00BC6742"/>
    <w:rsid w:val="00BC71C5"/>
    <w:rsid w:val="00BC722D"/>
    <w:rsid w:val="00BC7307"/>
    <w:rsid w:val="00BC7659"/>
    <w:rsid w:val="00BC7771"/>
    <w:rsid w:val="00BC791C"/>
    <w:rsid w:val="00BC7A42"/>
    <w:rsid w:val="00BC7E6E"/>
    <w:rsid w:val="00BD013E"/>
    <w:rsid w:val="00BD02D0"/>
    <w:rsid w:val="00BD0383"/>
    <w:rsid w:val="00BD082C"/>
    <w:rsid w:val="00BD091A"/>
    <w:rsid w:val="00BD0CC9"/>
    <w:rsid w:val="00BD0D3E"/>
    <w:rsid w:val="00BD0FC4"/>
    <w:rsid w:val="00BD1122"/>
    <w:rsid w:val="00BD13ED"/>
    <w:rsid w:val="00BD140B"/>
    <w:rsid w:val="00BD1749"/>
    <w:rsid w:val="00BD1C21"/>
    <w:rsid w:val="00BD238C"/>
    <w:rsid w:val="00BD2892"/>
    <w:rsid w:val="00BD29E3"/>
    <w:rsid w:val="00BD2A08"/>
    <w:rsid w:val="00BD2E7E"/>
    <w:rsid w:val="00BD2F55"/>
    <w:rsid w:val="00BD3141"/>
    <w:rsid w:val="00BD3279"/>
    <w:rsid w:val="00BD3619"/>
    <w:rsid w:val="00BD367E"/>
    <w:rsid w:val="00BD3837"/>
    <w:rsid w:val="00BD385B"/>
    <w:rsid w:val="00BD386B"/>
    <w:rsid w:val="00BD3C69"/>
    <w:rsid w:val="00BD3D7A"/>
    <w:rsid w:val="00BD4355"/>
    <w:rsid w:val="00BD4A64"/>
    <w:rsid w:val="00BD4C30"/>
    <w:rsid w:val="00BD50E8"/>
    <w:rsid w:val="00BD5310"/>
    <w:rsid w:val="00BD577B"/>
    <w:rsid w:val="00BD5A26"/>
    <w:rsid w:val="00BD5A74"/>
    <w:rsid w:val="00BD5BA0"/>
    <w:rsid w:val="00BD5D4D"/>
    <w:rsid w:val="00BD5F23"/>
    <w:rsid w:val="00BD5FB1"/>
    <w:rsid w:val="00BD614C"/>
    <w:rsid w:val="00BD6409"/>
    <w:rsid w:val="00BD6509"/>
    <w:rsid w:val="00BD689C"/>
    <w:rsid w:val="00BD6909"/>
    <w:rsid w:val="00BD6A22"/>
    <w:rsid w:val="00BD6EC7"/>
    <w:rsid w:val="00BD71AD"/>
    <w:rsid w:val="00BD721D"/>
    <w:rsid w:val="00BD7755"/>
    <w:rsid w:val="00BD78B8"/>
    <w:rsid w:val="00BD7A82"/>
    <w:rsid w:val="00BD7EB4"/>
    <w:rsid w:val="00BD7F9E"/>
    <w:rsid w:val="00BE067E"/>
    <w:rsid w:val="00BE072F"/>
    <w:rsid w:val="00BE0C3B"/>
    <w:rsid w:val="00BE0C7C"/>
    <w:rsid w:val="00BE0EAA"/>
    <w:rsid w:val="00BE13B8"/>
    <w:rsid w:val="00BE1524"/>
    <w:rsid w:val="00BE197A"/>
    <w:rsid w:val="00BE1A06"/>
    <w:rsid w:val="00BE1B3A"/>
    <w:rsid w:val="00BE1B63"/>
    <w:rsid w:val="00BE1C93"/>
    <w:rsid w:val="00BE236F"/>
    <w:rsid w:val="00BE23B3"/>
    <w:rsid w:val="00BE26B4"/>
    <w:rsid w:val="00BE29C5"/>
    <w:rsid w:val="00BE2AE0"/>
    <w:rsid w:val="00BE2C93"/>
    <w:rsid w:val="00BE2E4B"/>
    <w:rsid w:val="00BE2E99"/>
    <w:rsid w:val="00BE30DB"/>
    <w:rsid w:val="00BE331D"/>
    <w:rsid w:val="00BE373A"/>
    <w:rsid w:val="00BE3AFA"/>
    <w:rsid w:val="00BE3F52"/>
    <w:rsid w:val="00BE403F"/>
    <w:rsid w:val="00BE45C1"/>
    <w:rsid w:val="00BE4A06"/>
    <w:rsid w:val="00BE4C08"/>
    <w:rsid w:val="00BE4F12"/>
    <w:rsid w:val="00BE5176"/>
    <w:rsid w:val="00BE51C7"/>
    <w:rsid w:val="00BE5202"/>
    <w:rsid w:val="00BE53BF"/>
    <w:rsid w:val="00BE5515"/>
    <w:rsid w:val="00BE5613"/>
    <w:rsid w:val="00BE5626"/>
    <w:rsid w:val="00BE5813"/>
    <w:rsid w:val="00BE58E7"/>
    <w:rsid w:val="00BE5A76"/>
    <w:rsid w:val="00BE5C7E"/>
    <w:rsid w:val="00BE5CD9"/>
    <w:rsid w:val="00BE620C"/>
    <w:rsid w:val="00BE637C"/>
    <w:rsid w:val="00BE65B3"/>
    <w:rsid w:val="00BE68B9"/>
    <w:rsid w:val="00BE6B09"/>
    <w:rsid w:val="00BE7265"/>
    <w:rsid w:val="00BE7427"/>
    <w:rsid w:val="00BE7561"/>
    <w:rsid w:val="00BE757D"/>
    <w:rsid w:val="00BE7662"/>
    <w:rsid w:val="00BE7B27"/>
    <w:rsid w:val="00BE7D11"/>
    <w:rsid w:val="00BF02E6"/>
    <w:rsid w:val="00BF0A66"/>
    <w:rsid w:val="00BF0FAF"/>
    <w:rsid w:val="00BF10D2"/>
    <w:rsid w:val="00BF10D6"/>
    <w:rsid w:val="00BF120B"/>
    <w:rsid w:val="00BF1309"/>
    <w:rsid w:val="00BF15C5"/>
    <w:rsid w:val="00BF17E0"/>
    <w:rsid w:val="00BF18B9"/>
    <w:rsid w:val="00BF1B70"/>
    <w:rsid w:val="00BF21BE"/>
    <w:rsid w:val="00BF220D"/>
    <w:rsid w:val="00BF2336"/>
    <w:rsid w:val="00BF2484"/>
    <w:rsid w:val="00BF2817"/>
    <w:rsid w:val="00BF293D"/>
    <w:rsid w:val="00BF29CE"/>
    <w:rsid w:val="00BF2C65"/>
    <w:rsid w:val="00BF31CB"/>
    <w:rsid w:val="00BF35B8"/>
    <w:rsid w:val="00BF3AE6"/>
    <w:rsid w:val="00BF3C10"/>
    <w:rsid w:val="00BF3CFC"/>
    <w:rsid w:val="00BF40ED"/>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8C7"/>
    <w:rsid w:val="00BF5C6E"/>
    <w:rsid w:val="00BF608F"/>
    <w:rsid w:val="00BF60E3"/>
    <w:rsid w:val="00BF6154"/>
    <w:rsid w:val="00BF647E"/>
    <w:rsid w:val="00BF650E"/>
    <w:rsid w:val="00BF6597"/>
    <w:rsid w:val="00BF6A60"/>
    <w:rsid w:val="00BF6BC0"/>
    <w:rsid w:val="00BF6FBF"/>
    <w:rsid w:val="00BF70A1"/>
    <w:rsid w:val="00BF70F8"/>
    <w:rsid w:val="00BF728B"/>
    <w:rsid w:val="00BF73B1"/>
    <w:rsid w:val="00BF758E"/>
    <w:rsid w:val="00BF79A4"/>
    <w:rsid w:val="00BF7BB2"/>
    <w:rsid w:val="00BF7CDD"/>
    <w:rsid w:val="00BF7D43"/>
    <w:rsid w:val="00BF7FE5"/>
    <w:rsid w:val="00C003F3"/>
    <w:rsid w:val="00C005F1"/>
    <w:rsid w:val="00C007CA"/>
    <w:rsid w:val="00C00A34"/>
    <w:rsid w:val="00C00F1A"/>
    <w:rsid w:val="00C010F5"/>
    <w:rsid w:val="00C0158F"/>
    <w:rsid w:val="00C015A4"/>
    <w:rsid w:val="00C01799"/>
    <w:rsid w:val="00C01835"/>
    <w:rsid w:val="00C01DFD"/>
    <w:rsid w:val="00C02192"/>
    <w:rsid w:val="00C02571"/>
    <w:rsid w:val="00C0279C"/>
    <w:rsid w:val="00C02C95"/>
    <w:rsid w:val="00C02CDE"/>
    <w:rsid w:val="00C02DE3"/>
    <w:rsid w:val="00C03096"/>
    <w:rsid w:val="00C03B7B"/>
    <w:rsid w:val="00C03C30"/>
    <w:rsid w:val="00C03CB4"/>
    <w:rsid w:val="00C04253"/>
    <w:rsid w:val="00C04339"/>
    <w:rsid w:val="00C043E9"/>
    <w:rsid w:val="00C04C68"/>
    <w:rsid w:val="00C04C6C"/>
    <w:rsid w:val="00C04DE2"/>
    <w:rsid w:val="00C04E22"/>
    <w:rsid w:val="00C0515B"/>
    <w:rsid w:val="00C05395"/>
    <w:rsid w:val="00C0578B"/>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569"/>
    <w:rsid w:val="00C076D3"/>
    <w:rsid w:val="00C07843"/>
    <w:rsid w:val="00C0790F"/>
    <w:rsid w:val="00C0796D"/>
    <w:rsid w:val="00C07A6C"/>
    <w:rsid w:val="00C07A84"/>
    <w:rsid w:val="00C07AE3"/>
    <w:rsid w:val="00C07AE4"/>
    <w:rsid w:val="00C07AE7"/>
    <w:rsid w:val="00C07B70"/>
    <w:rsid w:val="00C07C38"/>
    <w:rsid w:val="00C07C5C"/>
    <w:rsid w:val="00C07ED7"/>
    <w:rsid w:val="00C10112"/>
    <w:rsid w:val="00C104CE"/>
    <w:rsid w:val="00C10599"/>
    <w:rsid w:val="00C10692"/>
    <w:rsid w:val="00C106AF"/>
    <w:rsid w:val="00C1078B"/>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B7"/>
    <w:rsid w:val="00C122AA"/>
    <w:rsid w:val="00C1256D"/>
    <w:rsid w:val="00C12EB5"/>
    <w:rsid w:val="00C12F0B"/>
    <w:rsid w:val="00C1328A"/>
    <w:rsid w:val="00C132B0"/>
    <w:rsid w:val="00C13504"/>
    <w:rsid w:val="00C13C8A"/>
    <w:rsid w:val="00C13CAE"/>
    <w:rsid w:val="00C13D66"/>
    <w:rsid w:val="00C13F22"/>
    <w:rsid w:val="00C140FE"/>
    <w:rsid w:val="00C1412F"/>
    <w:rsid w:val="00C14346"/>
    <w:rsid w:val="00C145EF"/>
    <w:rsid w:val="00C14691"/>
    <w:rsid w:val="00C14CB9"/>
    <w:rsid w:val="00C14EF8"/>
    <w:rsid w:val="00C150EC"/>
    <w:rsid w:val="00C15135"/>
    <w:rsid w:val="00C15177"/>
    <w:rsid w:val="00C15724"/>
    <w:rsid w:val="00C158A8"/>
    <w:rsid w:val="00C159ED"/>
    <w:rsid w:val="00C16032"/>
    <w:rsid w:val="00C16386"/>
    <w:rsid w:val="00C16562"/>
    <w:rsid w:val="00C165C6"/>
    <w:rsid w:val="00C1662C"/>
    <w:rsid w:val="00C16813"/>
    <w:rsid w:val="00C16B16"/>
    <w:rsid w:val="00C17099"/>
    <w:rsid w:val="00C170AE"/>
    <w:rsid w:val="00C173C6"/>
    <w:rsid w:val="00C173EB"/>
    <w:rsid w:val="00C17593"/>
    <w:rsid w:val="00C176B6"/>
    <w:rsid w:val="00C17B44"/>
    <w:rsid w:val="00C17B85"/>
    <w:rsid w:val="00C17D7E"/>
    <w:rsid w:val="00C17D89"/>
    <w:rsid w:val="00C201E4"/>
    <w:rsid w:val="00C202D5"/>
    <w:rsid w:val="00C2068D"/>
    <w:rsid w:val="00C206C4"/>
    <w:rsid w:val="00C206EC"/>
    <w:rsid w:val="00C20A75"/>
    <w:rsid w:val="00C20CF1"/>
    <w:rsid w:val="00C20D71"/>
    <w:rsid w:val="00C20DD5"/>
    <w:rsid w:val="00C20EE7"/>
    <w:rsid w:val="00C20F2A"/>
    <w:rsid w:val="00C20F7B"/>
    <w:rsid w:val="00C210C1"/>
    <w:rsid w:val="00C2136B"/>
    <w:rsid w:val="00C21526"/>
    <w:rsid w:val="00C217D8"/>
    <w:rsid w:val="00C21A8D"/>
    <w:rsid w:val="00C21B75"/>
    <w:rsid w:val="00C21DE4"/>
    <w:rsid w:val="00C2214D"/>
    <w:rsid w:val="00C222F0"/>
    <w:rsid w:val="00C22428"/>
    <w:rsid w:val="00C226CE"/>
    <w:rsid w:val="00C22859"/>
    <w:rsid w:val="00C229F9"/>
    <w:rsid w:val="00C22CA7"/>
    <w:rsid w:val="00C22D32"/>
    <w:rsid w:val="00C22F9A"/>
    <w:rsid w:val="00C232DD"/>
    <w:rsid w:val="00C23452"/>
    <w:rsid w:val="00C23571"/>
    <w:rsid w:val="00C23788"/>
    <w:rsid w:val="00C2423A"/>
    <w:rsid w:val="00C244D8"/>
    <w:rsid w:val="00C24789"/>
    <w:rsid w:val="00C24914"/>
    <w:rsid w:val="00C24B84"/>
    <w:rsid w:val="00C24EE5"/>
    <w:rsid w:val="00C25038"/>
    <w:rsid w:val="00C250A4"/>
    <w:rsid w:val="00C250CF"/>
    <w:rsid w:val="00C2510B"/>
    <w:rsid w:val="00C253CC"/>
    <w:rsid w:val="00C2544D"/>
    <w:rsid w:val="00C258EC"/>
    <w:rsid w:val="00C259AA"/>
    <w:rsid w:val="00C259AB"/>
    <w:rsid w:val="00C26127"/>
    <w:rsid w:val="00C26179"/>
    <w:rsid w:val="00C2625A"/>
    <w:rsid w:val="00C264DC"/>
    <w:rsid w:val="00C26668"/>
    <w:rsid w:val="00C26871"/>
    <w:rsid w:val="00C2695A"/>
    <w:rsid w:val="00C26B8E"/>
    <w:rsid w:val="00C26E70"/>
    <w:rsid w:val="00C26EB2"/>
    <w:rsid w:val="00C2708A"/>
    <w:rsid w:val="00C27156"/>
    <w:rsid w:val="00C2736A"/>
    <w:rsid w:val="00C274BE"/>
    <w:rsid w:val="00C275D9"/>
    <w:rsid w:val="00C2769D"/>
    <w:rsid w:val="00C27CD4"/>
    <w:rsid w:val="00C27E49"/>
    <w:rsid w:val="00C304FD"/>
    <w:rsid w:val="00C307E5"/>
    <w:rsid w:val="00C307FA"/>
    <w:rsid w:val="00C30845"/>
    <w:rsid w:val="00C3093E"/>
    <w:rsid w:val="00C30973"/>
    <w:rsid w:val="00C30C4B"/>
    <w:rsid w:val="00C30D3F"/>
    <w:rsid w:val="00C30DAA"/>
    <w:rsid w:val="00C30E1F"/>
    <w:rsid w:val="00C30E25"/>
    <w:rsid w:val="00C30F1F"/>
    <w:rsid w:val="00C30FB5"/>
    <w:rsid w:val="00C30FBD"/>
    <w:rsid w:val="00C31089"/>
    <w:rsid w:val="00C312AD"/>
    <w:rsid w:val="00C31412"/>
    <w:rsid w:val="00C314DF"/>
    <w:rsid w:val="00C315D4"/>
    <w:rsid w:val="00C3175A"/>
    <w:rsid w:val="00C318B7"/>
    <w:rsid w:val="00C319A2"/>
    <w:rsid w:val="00C319A3"/>
    <w:rsid w:val="00C31B49"/>
    <w:rsid w:val="00C31C35"/>
    <w:rsid w:val="00C31FB2"/>
    <w:rsid w:val="00C3208A"/>
    <w:rsid w:val="00C321D9"/>
    <w:rsid w:val="00C32373"/>
    <w:rsid w:val="00C329C0"/>
    <w:rsid w:val="00C32BB7"/>
    <w:rsid w:val="00C32CCE"/>
    <w:rsid w:val="00C32FBA"/>
    <w:rsid w:val="00C332FB"/>
    <w:rsid w:val="00C335C1"/>
    <w:rsid w:val="00C337EC"/>
    <w:rsid w:val="00C339DE"/>
    <w:rsid w:val="00C33AA7"/>
    <w:rsid w:val="00C33DCE"/>
    <w:rsid w:val="00C33EE9"/>
    <w:rsid w:val="00C34179"/>
    <w:rsid w:val="00C3463A"/>
    <w:rsid w:val="00C346BB"/>
    <w:rsid w:val="00C346C1"/>
    <w:rsid w:val="00C34977"/>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7B9"/>
    <w:rsid w:val="00C36DAD"/>
    <w:rsid w:val="00C36E8B"/>
    <w:rsid w:val="00C37050"/>
    <w:rsid w:val="00C372A5"/>
    <w:rsid w:val="00C3758F"/>
    <w:rsid w:val="00C376CB"/>
    <w:rsid w:val="00C376E1"/>
    <w:rsid w:val="00C3782C"/>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F32"/>
    <w:rsid w:val="00C41057"/>
    <w:rsid w:val="00C411E2"/>
    <w:rsid w:val="00C41356"/>
    <w:rsid w:val="00C41428"/>
    <w:rsid w:val="00C41A83"/>
    <w:rsid w:val="00C41E0C"/>
    <w:rsid w:val="00C41E8D"/>
    <w:rsid w:val="00C42013"/>
    <w:rsid w:val="00C42130"/>
    <w:rsid w:val="00C42212"/>
    <w:rsid w:val="00C42784"/>
    <w:rsid w:val="00C429E1"/>
    <w:rsid w:val="00C42B1D"/>
    <w:rsid w:val="00C42F8C"/>
    <w:rsid w:val="00C4357E"/>
    <w:rsid w:val="00C439F0"/>
    <w:rsid w:val="00C43C3F"/>
    <w:rsid w:val="00C43C52"/>
    <w:rsid w:val="00C43CB6"/>
    <w:rsid w:val="00C43CE7"/>
    <w:rsid w:val="00C43D90"/>
    <w:rsid w:val="00C43FE0"/>
    <w:rsid w:val="00C4401A"/>
    <w:rsid w:val="00C44189"/>
    <w:rsid w:val="00C44618"/>
    <w:rsid w:val="00C447FB"/>
    <w:rsid w:val="00C44F96"/>
    <w:rsid w:val="00C44FF2"/>
    <w:rsid w:val="00C455FA"/>
    <w:rsid w:val="00C4587D"/>
    <w:rsid w:val="00C45C66"/>
    <w:rsid w:val="00C45CCB"/>
    <w:rsid w:val="00C45F39"/>
    <w:rsid w:val="00C4612F"/>
    <w:rsid w:val="00C46186"/>
    <w:rsid w:val="00C46315"/>
    <w:rsid w:val="00C4683F"/>
    <w:rsid w:val="00C46CB3"/>
    <w:rsid w:val="00C470AA"/>
    <w:rsid w:val="00C47227"/>
    <w:rsid w:val="00C475F5"/>
    <w:rsid w:val="00C47AE8"/>
    <w:rsid w:val="00C47B93"/>
    <w:rsid w:val="00C47B9B"/>
    <w:rsid w:val="00C47BDE"/>
    <w:rsid w:val="00C47CAC"/>
    <w:rsid w:val="00C47EC4"/>
    <w:rsid w:val="00C47F9D"/>
    <w:rsid w:val="00C502CA"/>
    <w:rsid w:val="00C505D3"/>
    <w:rsid w:val="00C506A8"/>
    <w:rsid w:val="00C50728"/>
    <w:rsid w:val="00C508B7"/>
    <w:rsid w:val="00C509D3"/>
    <w:rsid w:val="00C50FD6"/>
    <w:rsid w:val="00C512D1"/>
    <w:rsid w:val="00C51696"/>
    <w:rsid w:val="00C5193F"/>
    <w:rsid w:val="00C51D11"/>
    <w:rsid w:val="00C51D30"/>
    <w:rsid w:val="00C51F21"/>
    <w:rsid w:val="00C521CD"/>
    <w:rsid w:val="00C524A0"/>
    <w:rsid w:val="00C5257E"/>
    <w:rsid w:val="00C52E47"/>
    <w:rsid w:val="00C5304D"/>
    <w:rsid w:val="00C531B4"/>
    <w:rsid w:val="00C532F9"/>
    <w:rsid w:val="00C53E22"/>
    <w:rsid w:val="00C543D1"/>
    <w:rsid w:val="00C54C14"/>
    <w:rsid w:val="00C54C62"/>
    <w:rsid w:val="00C54CBD"/>
    <w:rsid w:val="00C54CDD"/>
    <w:rsid w:val="00C54DAA"/>
    <w:rsid w:val="00C54DF2"/>
    <w:rsid w:val="00C55429"/>
    <w:rsid w:val="00C55639"/>
    <w:rsid w:val="00C556CD"/>
    <w:rsid w:val="00C5589B"/>
    <w:rsid w:val="00C55A58"/>
    <w:rsid w:val="00C55E23"/>
    <w:rsid w:val="00C5621A"/>
    <w:rsid w:val="00C5638E"/>
    <w:rsid w:val="00C567AF"/>
    <w:rsid w:val="00C56918"/>
    <w:rsid w:val="00C569CA"/>
    <w:rsid w:val="00C56C80"/>
    <w:rsid w:val="00C56FBB"/>
    <w:rsid w:val="00C57275"/>
    <w:rsid w:val="00C5733A"/>
    <w:rsid w:val="00C577FC"/>
    <w:rsid w:val="00C57CC6"/>
    <w:rsid w:val="00C57D43"/>
    <w:rsid w:val="00C57FA2"/>
    <w:rsid w:val="00C601EB"/>
    <w:rsid w:val="00C602DB"/>
    <w:rsid w:val="00C6048B"/>
    <w:rsid w:val="00C605AC"/>
    <w:rsid w:val="00C60708"/>
    <w:rsid w:val="00C60EC1"/>
    <w:rsid w:val="00C61061"/>
    <w:rsid w:val="00C613E1"/>
    <w:rsid w:val="00C619BA"/>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4F0"/>
    <w:rsid w:val="00C647F7"/>
    <w:rsid w:val="00C64849"/>
    <w:rsid w:val="00C648D5"/>
    <w:rsid w:val="00C64EEE"/>
    <w:rsid w:val="00C64EF8"/>
    <w:rsid w:val="00C653EE"/>
    <w:rsid w:val="00C6560B"/>
    <w:rsid w:val="00C6560D"/>
    <w:rsid w:val="00C65A91"/>
    <w:rsid w:val="00C65ADD"/>
    <w:rsid w:val="00C65D24"/>
    <w:rsid w:val="00C65E0D"/>
    <w:rsid w:val="00C65E28"/>
    <w:rsid w:val="00C65EE7"/>
    <w:rsid w:val="00C65F58"/>
    <w:rsid w:val="00C664FE"/>
    <w:rsid w:val="00C66571"/>
    <w:rsid w:val="00C666DB"/>
    <w:rsid w:val="00C66774"/>
    <w:rsid w:val="00C667F6"/>
    <w:rsid w:val="00C66B31"/>
    <w:rsid w:val="00C66B78"/>
    <w:rsid w:val="00C66C34"/>
    <w:rsid w:val="00C66FFB"/>
    <w:rsid w:val="00C67002"/>
    <w:rsid w:val="00C67F34"/>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AF1"/>
    <w:rsid w:val="00C72EF5"/>
    <w:rsid w:val="00C72F3E"/>
    <w:rsid w:val="00C72FE7"/>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867"/>
    <w:rsid w:val="00C76952"/>
    <w:rsid w:val="00C76AE7"/>
    <w:rsid w:val="00C76F5D"/>
    <w:rsid w:val="00C7731D"/>
    <w:rsid w:val="00C7799E"/>
    <w:rsid w:val="00C80441"/>
    <w:rsid w:val="00C80547"/>
    <w:rsid w:val="00C80A0C"/>
    <w:rsid w:val="00C80A45"/>
    <w:rsid w:val="00C80ABF"/>
    <w:rsid w:val="00C80DB5"/>
    <w:rsid w:val="00C818BE"/>
    <w:rsid w:val="00C8198E"/>
    <w:rsid w:val="00C819C2"/>
    <w:rsid w:val="00C81B30"/>
    <w:rsid w:val="00C81E6A"/>
    <w:rsid w:val="00C8220B"/>
    <w:rsid w:val="00C82387"/>
    <w:rsid w:val="00C823D0"/>
    <w:rsid w:val="00C828CC"/>
    <w:rsid w:val="00C828F7"/>
    <w:rsid w:val="00C8292A"/>
    <w:rsid w:val="00C82AEC"/>
    <w:rsid w:val="00C82CB2"/>
    <w:rsid w:val="00C82E17"/>
    <w:rsid w:val="00C83012"/>
    <w:rsid w:val="00C831FC"/>
    <w:rsid w:val="00C8395C"/>
    <w:rsid w:val="00C83D50"/>
    <w:rsid w:val="00C840E0"/>
    <w:rsid w:val="00C84231"/>
    <w:rsid w:val="00C847C8"/>
    <w:rsid w:val="00C84A3B"/>
    <w:rsid w:val="00C84A9B"/>
    <w:rsid w:val="00C84CD6"/>
    <w:rsid w:val="00C84D5A"/>
    <w:rsid w:val="00C85034"/>
    <w:rsid w:val="00C851E8"/>
    <w:rsid w:val="00C85214"/>
    <w:rsid w:val="00C8534D"/>
    <w:rsid w:val="00C85460"/>
    <w:rsid w:val="00C856CB"/>
    <w:rsid w:val="00C85A6C"/>
    <w:rsid w:val="00C85B97"/>
    <w:rsid w:val="00C85D84"/>
    <w:rsid w:val="00C85DD1"/>
    <w:rsid w:val="00C85F12"/>
    <w:rsid w:val="00C8605C"/>
    <w:rsid w:val="00C86351"/>
    <w:rsid w:val="00C86379"/>
    <w:rsid w:val="00C864DB"/>
    <w:rsid w:val="00C8669B"/>
    <w:rsid w:val="00C86CA2"/>
    <w:rsid w:val="00C870BA"/>
    <w:rsid w:val="00C873D5"/>
    <w:rsid w:val="00C876CE"/>
    <w:rsid w:val="00C8781D"/>
    <w:rsid w:val="00C878E9"/>
    <w:rsid w:val="00C87A95"/>
    <w:rsid w:val="00C87AF9"/>
    <w:rsid w:val="00C87D11"/>
    <w:rsid w:val="00C87DD4"/>
    <w:rsid w:val="00C901A9"/>
    <w:rsid w:val="00C9047A"/>
    <w:rsid w:val="00C905AC"/>
    <w:rsid w:val="00C905B5"/>
    <w:rsid w:val="00C9065E"/>
    <w:rsid w:val="00C90B43"/>
    <w:rsid w:val="00C90C40"/>
    <w:rsid w:val="00C90C65"/>
    <w:rsid w:val="00C90C82"/>
    <w:rsid w:val="00C90DD6"/>
    <w:rsid w:val="00C90F7A"/>
    <w:rsid w:val="00C911EF"/>
    <w:rsid w:val="00C91207"/>
    <w:rsid w:val="00C9129A"/>
    <w:rsid w:val="00C912CC"/>
    <w:rsid w:val="00C9154D"/>
    <w:rsid w:val="00C915C3"/>
    <w:rsid w:val="00C91B26"/>
    <w:rsid w:val="00C91CFB"/>
    <w:rsid w:val="00C91FAC"/>
    <w:rsid w:val="00C920A7"/>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368C"/>
    <w:rsid w:val="00C93FB8"/>
    <w:rsid w:val="00C940BA"/>
    <w:rsid w:val="00C94279"/>
    <w:rsid w:val="00C945EC"/>
    <w:rsid w:val="00C946DB"/>
    <w:rsid w:val="00C94844"/>
    <w:rsid w:val="00C94956"/>
    <w:rsid w:val="00C94B58"/>
    <w:rsid w:val="00C94BBA"/>
    <w:rsid w:val="00C94BF3"/>
    <w:rsid w:val="00C94E45"/>
    <w:rsid w:val="00C94FEE"/>
    <w:rsid w:val="00C95300"/>
    <w:rsid w:val="00C95548"/>
    <w:rsid w:val="00C955F6"/>
    <w:rsid w:val="00C95656"/>
    <w:rsid w:val="00C95730"/>
    <w:rsid w:val="00C95768"/>
    <w:rsid w:val="00C95962"/>
    <w:rsid w:val="00C959AA"/>
    <w:rsid w:val="00C959D1"/>
    <w:rsid w:val="00C95EC0"/>
    <w:rsid w:val="00C9633F"/>
    <w:rsid w:val="00C963E1"/>
    <w:rsid w:val="00C9652B"/>
    <w:rsid w:val="00C965AD"/>
    <w:rsid w:val="00C96A24"/>
    <w:rsid w:val="00C96C09"/>
    <w:rsid w:val="00C96D37"/>
    <w:rsid w:val="00C96D71"/>
    <w:rsid w:val="00C96E93"/>
    <w:rsid w:val="00C96F89"/>
    <w:rsid w:val="00C96FE0"/>
    <w:rsid w:val="00C9730E"/>
    <w:rsid w:val="00C97572"/>
    <w:rsid w:val="00C97671"/>
    <w:rsid w:val="00C9785E"/>
    <w:rsid w:val="00C97ADD"/>
    <w:rsid w:val="00C97AF1"/>
    <w:rsid w:val="00C97BC8"/>
    <w:rsid w:val="00C97D20"/>
    <w:rsid w:val="00C97D77"/>
    <w:rsid w:val="00CA083F"/>
    <w:rsid w:val="00CA09AA"/>
    <w:rsid w:val="00CA0AA8"/>
    <w:rsid w:val="00CA0FCC"/>
    <w:rsid w:val="00CA114D"/>
    <w:rsid w:val="00CA1225"/>
    <w:rsid w:val="00CA16E1"/>
    <w:rsid w:val="00CA18D2"/>
    <w:rsid w:val="00CA2480"/>
    <w:rsid w:val="00CA267C"/>
    <w:rsid w:val="00CA283D"/>
    <w:rsid w:val="00CA28F8"/>
    <w:rsid w:val="00CA2919"/>
    <w:rsid w:val="00CA2C06"/>
    <w:rsid w:val="00CA2C56"/>
    <w:rsid w:val="00CA2ED2"/>
    <w:rsid w:val="00CA3050"/>
    <w:rsid w:val="00CA31B9"/>
    <w:rsid w:val="00CA342B"/>
    <w:rsid w:val="00CA35F0"/>
    <w:rsid w:val="00CA3845"/>
    <w:rsid w:val="00CA3A6A"/>
    <w:rsid w:val="00CA3E24"/>
    <w:rsid w:val="00CA3EBF"/>
    <w:rsid w:val="00CA3FED"/>
    <w:rsid w:val="00CA41D8"/>
    <w:rsid w:val="00CA41DB"/>
    <w:rsid w:val="00CA4537"/>
    <w:rsid w:val="00CA4572"/>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BDF"/>
    <w:rsid w:val="00CA6D02"/>
    <w:rsid w:val="00CA6D98"/>
    <w:rsid w:val="00CA7239"/>
    <w:rsid w:val="00CA724A"/>
    <w:rsid w:val="00CA7E66"/>
    <w:rsid w:val="00CA7EF3"/>
    <w:rsid w:val="00CA7F17"/>
    <w:rsid w:val="00CA7FBC"/>
    <w:rsid w:val="00CB00AB"/>
    <w:rsid w:val="00CB010F"/>
    <w:rsid w:val="00CB01BC"/>
    <w:rsid w:val="00CB03CF"/>
    <w:rsid w:val="00CB047F"/>
    <w:rsid w:val="00CB04F4"/>
    <w:rsid w:val="00CB0576"/>
    <w:rsid w:val="00CB0616"/>
    <w:rsid w:val="00CB0763"/>
    <w:rsid w:val="00CB085C"/>
    <w:rsid w:val="00CB11BD"/>
    <w:rsid w:val="00CB1368"/>
    <w:rsid w:val="00CB167F"/>
    <w:rsid w:val="00CB1720"/>
    <w:rsid w:val="00CB1C10"/>
    <w:rsid w:val="00CB1E9F"/>
    <w:rsid w:val="00CB1F2A"/>
    <w:rsid w:val="00CB2674"/>
    <w:rsid w:val="00CB2799"/>
    <w:rsid w:val="00CB299C"/>
    <w:rsid w:val="00CB2ABD"/>
    <w:rsid w:val="00CB2BBA"/>
    <w:rsid w:val="00CB31F9"/>
    <w:rsid w:val="00CB35ED"/>
    <w:rsid w:val="00CB39EB"/>
    <w:rsid w:val="00CB3B81"/>
    <w:rsid w:val="00CB3F89"/>
    <w:rsid w:val="00CB4145"/>
    <w:rsid w:val="00CB41E7"/>
    <w:rsid w:val="00CB46FD"/>
    <w:rsid w:val="00CB480A"/>
    <w:rsid w:val="00CB49C7"/>
    <w:rsid w:val="00CB4B1A"/>
    <w:rsid w:val="00CB4F1F"/>
    <w:rsid w:val="00CB4FA5"/>
    <w:rsid w:val="00CB5008"/>
    <w:rsid w:val="00CB58DD"/>
    <w:rsid w:val="00CB5906"/>
    <w:rsid w:val="00CB5DC5"/>
    <w:rsid w:val="00CB6343"/>
    <w:rsid w:val="00CB6517"/>
    <w:rsid w:val="00CB668B"/>
    <w:rsid w:val="00CB66BF"/>
    <w:rsid w:val="00CB67DB"/>
    <w:rsid w:val="00CB6EEA"/>
    <w:rsid w:val="00CB6F41"/>
    <w:rsid w:val="00CB71E6"/>
    <w:rsid w:val="00CB72AC"/>
    <w:rsid w:val="00CB7648"/>
    <w:rsid w:val="00CB79A4"/>
    <w:rsid w:val="00CB7B6B"/>
    <w:rsid w:val="00CB7BBA"/>
    <w:rsid w:val="00CB7CDC"/>
    <w:rsid w:val="00CB7DF4"/>
    <w:rsid w:val="00CB7F5F"/>
    <w:rsid w:val="00CC00B7"/>
    <w:rsid w:val="00CC01A9"/>
    <w:rsid w:val="00CC0304"/>
    <w:rsid w:val="00CC034B"/>
    <w:rsid w:val="00CC078F"/>
    <w:rsid w:val="00CC07B6"/>
    <w:rsid w:val="00CC07BA"/>
    <w:rsid w:val="00CC099A"/>
    <w:rsid w:val="00CC0AA7"/>
    <w:rsid w:val="00CC0D48"/>
    <w:rsid w:val="00CC0E56"/>
    <w:rsid w:val="00CC14F9"/>
    <w:rsid w:val="00CC153E"/>
    <w:rsid w:val="00CC1555"/>
    <w:rsid w:val="00CC172A"/>
    <w:rsid w:val="00CC1A18"/>
    <w:rsid w:val="00CC1CF9"/>
    <w:rsid w:val="00CC1D2E"/>
    <w:rsid w:val="00CC1DEA"/>
    <w:rsid w:val="00CC1DFB"/>
    <w:rsid w:val="00CC1E3E"/>
    <w:rsid w:val="00CC1E40"/>
    <w:rsid w:val="00CC202B"/>
    <w:rsid w:val="00CC21A6"/>
    <w:rsid w:val="00CC259C"/>
    <w:rsid w:val="00CC27F5"/>
    <w:rsid w:val="00CC2B71"/>
    <w:rsid w:val="00CC2D18"/>
    <w:rsid w:val="00CC2DF1"/>
    <w:rsid w:val="00CC2E33"/>
    <w:rsid w:val="00CC2EFE"/>
    <w:rsid w:val="00CC32B0"/>
    <w:rsid w:val="00CC33CB"/>
    <w:rsid w:val="00CC3772"/>
    <w:rsid w:val="00CC3774"/>
    <w:rsid w:val="00CC3A3A"/>
    <w:rsid w:val="00CC3AB6"/>
    <w:rsid w:val="00CC3B1C"/>
    <w:rsid w:val="00CC3D5F"/>
    <w:rsid w:val="00CC3D8D"/>
    <w:rsid w:val="00CC3E8C"/>
    <w:rsid w:val="00CC400F"/>
    <w:rsid w:val="00CC40D2"/>
    <w:rsid w:val="00CC433C"/>
    <w:rsid w:val="00CC4365"/>
    <w:rsid w:val="00CC4731"/>
    <w:rsid w:val="00CC486E"/>
    <w:rsid w:val="00CC49F5"/>
    <w:rsid w:val="00CC4C5E"/>
    <w:rsid w:val="00CC4CD7"/>
    <w:rsid w:val="00CC4EB8"/>
    <w:rsid w:val="00CC4EF6"/>
    <w:rsid w:val="00CC4F4C"/>
    <w:rsid w:val="00CC4F58"/>
    <w:rsid w:val="00CC4F5B"/>
    <w:rsid w:val="00CC509C"/>
    <w:rsid w:val="00CC51C0"/>
    <w:rsid w:val="00CC52A7"/>
    <w:rsid w:val="00CC57AE"/>
    <w:rsid w:val="00CC5915"/>
    <w:rsid w:val="00CC5A8E"/>
    <w:rsid w:val="00CC5D95"/>
    <w:rsid w:val="00CC606C"/>
    <w:rsid w:val="00CC620F"/>
    <w:rsid w:val="00CC64C1"/>
    <w:rsid w:val="00CC652C"/>
    <w:rsid w:val="00CC6CD1"/>
    <w:rsid w:val="00CC6F9B"/>
    <w:rsid w:val="00CC728B"/>
    <w:rsid w:val="00CC7356"/>
    <w:rsid w:val="00CC74D5"/>
    <w:rsid w:val="00CC78BA"/>
    <w:rsid w:val="00CC7A6D"/>
    <w:rsid w:val="00CC7DF5"/>
    <w:rsid w:val="00CC7FFB"/>
    <w:rsid w:val="00CD00AA"/>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585"/>
    <w:rsid w:val="00CD283A"/>
    <w:rsid w:val="00CD2A42"/>
    <w:rsid w:val="00CD2D2D"/>
    <w:rsid w:val="00CD2DF9"/>
    <w:rsid w:val="00CD309B"/>
    <w:rsid w:val="00CD3122"/>
    <w:rsid w:val="00CD325D"/>
    <w:rsid w:val="00CD3325"/>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39F"/>
    <w:rsid w:val="00CD454E"/>
    <w:rsid w:val="00CD45D4"/>
    <w:rsid w:val="00CD492B"/>
    <w:rsid w:val="00CD4B7D"/>
    <w:rsid w:val="00CD4B93"/>
    <w:rsid w:val="00CD5768"/>
    <w:rsid w:val="00CD5A0F"/>
    <w:rsid w:val="00CD5ADA"/>
    <w:rsid w:val="00CD5C02"/>
    <w:rsid w:val="00CD5F80"/>
    <w:rsid w:val="00CD61E3"/>
    <w:rsid w:val="00CD6823"/>
    <w:rsid w:val="00CD6D1C"/>
    <w:rsid w:val="00CD6D63"/>
    <w:rsid w:val="00CD6DA1"/>
    <w:rsid w:val="00CD6E0B"/>
    <w:rsid w:val="00CD707E"/>
    <w:rsid w:val="00CD70DB"/>
    <w:rsid w:val="00CD711C"/>
    <w:rsid w:val="00CD736C"/>
    <w:rsid w:val="00CD787F"/>
    <w:rsid w:val="00CD7A86"/>
    <w:rsid w:val="00CE025E"/>
    <w:rsid w:val="00CE030D"/>
    <w:rsid w:val="00CE03B6"/>
    <w:rsid w:val="00CE05EE"/>
    <w:rsid w:val="00CE05F2"/>
    <w:rsid w:val="00CE06D3"/>
    <w:rsid w:val="00CE06D4"/>
    <w:rsid w:val="00CE0B07"/>
    <w:rsid w:val="00CE0CBF"/>
    <w:rsid w:val="00CE0F12"/>
    <w:rsid w:val="00CE112E"/>
    <w:rsid w:val="00CE1225"/>
    <w:rsid w:val="00CE132D"/>
    <w:rsid w:val="00CE143E"/>
    <w:rsid w:val="00CE14A0"/>
    <w:rsid w:val="00CE1512"/>
    <w:rsid w:val="00CE193D"/>
    <w:rsid w:val="00CE1967"/>
    <w:rsid w:val="00CE19F2"/>
    <w:rsid w:val="00CE1C4D"/>
    <w:rsid w:val="00CE1CE5"/>
    <w:rsid w:val="00CE2095"/>
    <w:rsid w:val="00CE234B"/>
    <w:rsid w:val="00CE253D"/>
    <w:rsid w:val="00CE2858"/>
    <w:rsid w:val="00CE2992"/>
    <w:rsid w:val="00CE29B3"/>
    <w:rsid w:val="00CE2F5D"/>
    <w:rsid w:val="00CE3180"/>
    <w:rsid w:val="00CE3257"/>
    <w:rsid w:val="00CE38AA"/>
    <w:rsid w:val="00CE3B4F"/>
    <w:rsid w:val="00CE3B81"/>
    <w:rsid w:val="00CE3CCC"/>
    <w:rsid w:val="00CE3CDC"/>
    <w:rsid w:val="00CE3D16"/>
    <w:rsid w:val="00CE3D41"/>
    <w:rsid w:val="00CE3FBA"/>
    <w:rsid w:val="00CE4B94"/>
    <w:rsid w:val="00CE4FA0"/>
    <w:rsid w:val="00CE4FB8"/>
    <w:rsid w:val="00CE517F"/>
    <w:rsid w:val="00CE525D"/>
    <w:rsid w:val="00CE5386"/>
    <w:rsid w:val="00CE53A7"/>
    <w:rsid w:val="00CE5854"/>
    <w:rsid w:val="00CE5E50"/>
    <w:rsid w:val="00CE5F62"/>
    <w:rsid w:val="00CE6125"/>
    <w:rsid w:val="00CE630B"/>
    <w:rsid w:val="00CE66E0"/>
    <w:rsid w:val="00CE69F3"/>
    <w:rsid w:val="00CE6AD5"/>
    <w:rsid w:val="00CE6E24"/>
    <w:rsid w:val="00CE6FFB"/>
    <w:rsid w:val="00CE700D"/>
    <w:rsid w:val="00CE71F8"/>
    <w:rsid w:val="00CE7250"/>
    <w:rsid w:val="00CE7392"/>
    <w:rsid w:val="00CE76BD"/>
    <w:rsid w:val="00CE781A"/>
    <w:rsid w:val="00CE7BFD"/>
    <w:rsid w:val="00CE7F77"/>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4D9"/>
    <w:rsid w:val="00CF3672"/>
    <w:rsid w:val="00CF397A"/>
    <w:rsid w:val="00CF3E2B"/>
    <w:rsid w:val="00CF3F01"/>
    <w:rsid w:val="00CF4050"/>
    <w:rsid w:val="00CF41AE"/>
    <w:rsid w:val="00CF4429"/>
    <w:rsid w:val="00CF4534"/>
    <w:rsid w:val="00CF495B"/>
    <w:rsid w:val="00CF4A89"/>
    <w:rsid w:val="00CF4B3B"/>
    <w:rsid w:val="00CF4C4E"/>
    <w:rsid w:val="00CF4E38"/>
    <w:rsid w:val="00CF4F02"/>
    <w:rsid w:val="00CF4F88"/>
    <w:rsid w:val="00CF540B"/>
    <w:rsid w:val="00CF576F"/>
    <w:rsid w:val="00CF57EC"/>
    <w:rsid w:val="00CF584A"/>
    <w:rsid w:val="00CF5A64"/>
    <w:rsid w:val="00CF5EE9"/>
    <w:rsid w:val="00CF61A3"/>
    <w:rsid w:val="00CF62A9"/>
    <w:rsid w:val="00CF6335"/>
    <w:rsid w:val="00CF6522"/>
    <w:rsid w:val="00CF6650"/>
    <w:rsid w:val="00CF66DE"/>
    <w:rsid w:val="00CF6848"/>
    <w:rsid w:val="00CF690F"/>
    <w:rsid w:val="00CF6AF3"/>
    <w:rsid w:val="00CF6B46"/>
    <w:rsid w:val="00CF6C12"/>
    <w:rsid w:val="00CF6C9A"/>
    <w:rsid w:val="00CF6DC2"/>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C00"/>
    <w:rsid w:val="00D01C73"/>
    <w:rsid w:val="00D0220F"/>
    <w:rsid w:val="00D0223D"/>
    <w:rsid w:val="00D02264"/>
    <w:rsid w:val="00D02369"/>
    <w:rsid w:val="00D024C7"/>
    <w:rsid w:val="00D02683"/>
    <w:rsid w:val="00D02AFC"/>
    <w:rsid w:val="00D02B7B"/>
    <w:rsid w:val="00D02C36"/>
    <w:rsid w:val="00D02E17"/>
    <w:rsid w:val="00D02EFD"/>
    <w:rsid w:val="00D02F2F"/>
    <w:rsid w:val="00D0321D"/>
    <w:rsid w:val="00D0334B"/>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ABE"/>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27D"/>
    <w:rsid w:val="00D10564"/>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4AD"/>
    <w:rsid w:val="00D12574"/>
    <w:rsid w:val="00D126E6"/>
    <w:rsid w:val="00D126F8"/>
    <w:rsid w:val="00D128F5"/>
    <w:rsid w:val="00D12B75"/>
    <w:rsid w:val="00D12CB4"/>
    <w:rsid w:val="00D12E17"/>
    <w:rsid w:val="00D1303E"/>
    <w:rsid w:val="00D132A2"/>
    <w:rsid w:val="00D133A1"/>
    <w:rsid w:val="00D13451"/>
    <w:rsid w:val="00D13820"/>
    <w:rsid w:val="00D13880"/>
    <w:rsid w:val="00D139C5"/>
    <w:rsid w:val="00D13A1D"/>
    <w:rsid w:val="00D13BBC"/>
    <w:rsid w:val="00D13F9F"/>
    <w:rsid w:val="00D1404F"/>
    <w:rsid w:val="00D14204"/>
    <w:rsid w:val="00D142A7"/>
    <w:rsid w:val="00D14300"/>
    <w:rsid w:val="00D14854"/>
    <w:rsid w:val="00D150C5"/>
    <w:rsid w:val="00D1552A"/>
    <w:rsid w:val="00D15636"/>
    <w:rsid w:val="00D15C3B"/>
    <w:rsid w:val="00D15D9D"/>
    <w:rsid w:val="00D15DB2"/>
    <w:rsid w:val="00D16181"/>
    <w:rsid w:val="00D1624D"/>
    <w:rsid w:val="00D16528"/>
    <w:rsid w:val="00D16632"/>
    <w:rsid w:val="00D167A4"/>
    <w:rsid w:val="00D17550"/>
    <w:rsid w:val="00D17869"/>
    <w:rsid w:val="00D1792B"/>
    <w:rsid w:val="00D17BB7"/>
    <w:rsid w:val="00D17F37"/>
    <w:rsid w:val="00D17FDC"/>
    <w:rsid w:val="00D2003A"/>
    <w:rsid w:val="00D200CA"/>
    <w:rsid w:val="00D2016A"/>
    <w:rsid w:val="00D20289"/>
    <w:rsid w:val="00D202D3"/>
    <w:rsid w:val="00D20438"/>
    <w:rsid w:val="00D20545"/>
    <w:rsid w:val="00D2077B"/>
    <w:rsid w:val="00D2090C"/>
    <w:rsid w:val="00D2163D"/>
    <w:rsid w:val="00D2166C"/>
    <w:rsid w:val="00D2171B"/>
    <w:rsid w:val="00D217CE"/>
    <w:rsid w:val="00D21A77"/>
    <w:rsid w:val="00D21B16"/>
    <w:rsid w:val="00D21D8E"/>
    <w:rsid w:val="00D21DDB"/>
    <w:rsid w:val="00D21E06"/>
    <w:rsid w:val="00D21E67"/>
    <w:rsid w:val="00D22148"/>
    <w:rsid w:val="00D22406"/>
    <w:rsid w:val="00D22555"/>
    <w:rsid w:val="00D229A3"/>
    <w:rsid w:val="00D22A24"/>
    <w:rsid w:val="00D22D40"/>
    <w:rsid w:val="00D22D57"/>
    <w:rsid w:val="00D232E5"/>
    <w:rsid w:val="00D2348D"/>
    <w:rsid w:val="00D23556"/>
    <w:rsid w:val="00D23587"/>
    <w:rsid w:val="00D239AD"/>
    <w:rsid w:val="00D239F9"/>
    <w:rsid w:val="00D23A1F"/>
    <w:rsid w:val="00D23B89"/>
    <w:rsid w:val="00D23BE2"/>
    <w:rsid w:val="00D23CE2"/>
    <w:rsid w:val="00D23D69"/>
    <w:rsid w:val="00D2404F"/>
    <w:rsid w:val="00D244D5"/>
    <w:rsid w:val="00D24602"/>
    <w:rsid w:val="00D24870"/>
    <w:rsid w:val="00D248B7"/>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AAD"/>
    <w:rsid w:val="00D27F01"/>
    <w:rsid w:val="00D3013B"/>
    <w:rsid w:val="00D301F6"/>
    <w:rsid w:val="00D3022D"/>
    <w:rsid w:val="00D30373"/>
    <w:rsid w:val="00D30707"/>
    <w:rsid w:val="00D309B2"/>
    <w:rsid w:val="00D309D3"/>
    <w:rsid w:val="00D30C31"/>
    <w:rsid w:val="00D30C46"/>
    <w:rsid w:val="00D30CEF"/>
    <w:rsid w:val="00D30FC7"/>
    <w:rsid w:val="00D311F1"/>
    <w:rsid w:val="00D317F5"/>
    <w:rsid w:val="00D31950"/>
    <w:rsid w:val="00D31B9F"/>
    <w:rsid w:val="00D31BEA"/>
    <w:rsid w:val="00D32088"/>
    <w:rsid w:val="00D3228D"/>
    <w:rsid w:val="00D322CF"/>
    <w:rsid w:val="00D32694"/>
    <w:rsid w:val="00D32DB6"/>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0B"/>
    <w:rsid w:val="00D34965"/>
    <w:rsid w:val="00D34E86"/>
    <w:rsid w:val="00D3514F"/>
    <w:rsid w:val="00D35196"/>
    <w:rsid w:val="00D35226"/>
    <w:rsid w:val="00D35468"/>
    <w:rsid w:val="00D354CF"/>
    <w:rsid w:val="00D358B2"/>
    <w:rsid w:val="00D359BB"/>
    <w:rsid w:val="00D35BF5"/>
    <w:rsid w:val="00D35E77"/>
    <w:rsid w:val="00D3609F"/>
    <w:rsid w:val="00D3610A"/>
    <w:rsid w:val="00D36357"/>
    <w:rsid w:val="00D366C8"/>
    <w:rsid w:val="00D368C6"/>
    <w:rsid w:val="00D369DF"/>
    <w:rsid w:val="00D36C8E"/>
    <w:rsid w:val="00D36D44"/>
    <w:rsid w:val="00D36D5A"/>
    <w:rsid w:val="00D36F50"/>
    <w:rsid w:val="00D37238"/>
    <w:rsid w:val="00D372DC"/>
    <w:rsid w:val="00D37A26"/>
    <w:rsid w:val="00D37C2D"/>
    <w:rsid w:val="00D37F6A"/>
    <w:rsid w:val="00D40109"/>
    <w:rsid w:val="00D403C6"/>
    <w:rsid w:val="00D40429"/>
    <w:rsid w:val="00D404A4"/>
    <w:rsid w:val="00D404CE"/>
    <w:rsid w:val="00D408A7"/>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331"/>
    <w:rsid w:val="00D424E7"/>
    <w:rsid w:val="00D426FB"/>
    <w:rsid w:val="00D42B71"/>
    <w:rsid w:val="00D42D5D"/>
    <w:rsid w:val="00D42DC4"/>
    <w:rsid w:val="00D43888"/>
    <w:rsid w:val="00D439A5"/>
    <w:rsid w:val="00D43BF4"/>
    <w:rsid w:val="00D43CD9"/>
    <w:rsid w:val="00D43FA8"/>
    <w:rsid w:val="00D4429F"/>
    <w:rsid w:val="00D44A5C"/>
    <w:rsid w:val="00D44B62"/>
    <w:rsid w:val="00D44FDF"/>
    <w:rsid w:val="00D45051"/>
    <w:rsid w:val="00D45288"/>
    <w:rsid w:val="00D45340"/>
    <w:rsid w:val="00D453D2"/>
    <w:rsid w:val="00D45459"/>
    <w:rsid w:val="00D457BB"/>
    <w:rsid w:val="00D457FD"/>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44A"/>
    <w:rsid w:val="00D50772"/>
    <w:rsid w:val="00D508A5"/>
    <w:rsid w:val="00D50B94"/>
    <w:rsid w:val="00D50C59"/>
    <w:rsid w:val="00D50C82"/>
    <w:rsid w:val="00D50C96"/>
    <w:rsid w:val="00D50CF3"/>
    <w:rsid w:val="00D50F95"/>
    <w:rsid w:val="00D5102A"/>
    <w:rsid w:val="00D51083"/>
    <w:rsid w:val="00D512D1"/>
    <w:rsid w:val="00D513F0"/>
    <w:rsid w:val="00D5144F"/>
    <w:rsid w:val="00D51565"/>
    <w:rsid w:val="00D5168B"/>
    <w:rsid w:val="00D51970"/>
    <w:rsid w:val="00D51AAF"/>
    <w:rsid w:val="00D51DB2"/>
    <w:rsid w:val="00D51F84"/>
    <w:rsid w:val="00D5206D"/>
    <w:rsid w:val="00D52200"/>
    <w:rsid w:val="00D52283"/>
    <w:rsid w:val="00D52400"/>
    <w:rsid w:val="00D527A2"/>
    <w:rsid w:val="00D52A9A"/>
    <w:rsid w:val="00D52E0E"/>
    <w:rsid w:val="00D52E1D"/>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AC0"/>
    <w:rsid w:val="00D57C20"/>
    <w:rsid w:val="00D57CD2"/>
    <w:rsid w:val="00D57F0A"/>
    <w:rsid w:val="00D57FB6"/>
    <w:rsid w:val="00D60207"/>
    <w:rsid w:val="00D6041F"/>
    <w:rsid w:val="00D6078E"/>
    <w:rsid w:val="00D60BCB"/>
    <w:rsid w:val="00D60C1A"/>
    <w:rsid w:val="00D60C8B"/>
    <w:rsid w:val="00D60CB2"/>
    <w:rsid w:val="00D60DD4"/>
    <w:rsid w:val="00D60E27"/>
    <w:rsid w:val="00D60F05"/>
    <w:rsid w:val="00D610FA"/>
    <w:rsid w:val="00D611E4"/>
    <w:rsid w:val="00D61697"/>
    <w:rsid w:val="00D616EC"/>
    <w:rsid w:val="00D61B43"/>
    <w:rsid w:val="00D61B68"/>
    <w:rsid w:val="00D61DA6"/>
    <w:rsid w:val="00D61F85"/>
    <w:rsid w:val="00D62243"/>
    <w:rsid w:val="00D62383"/>
    <w:rsid w:val="00D623B2"/>
    <w:rsid w:val="00D623BB"/>
    <w:rsid w:val="00D6278F"/>
    <w:rsid w:val="00D6288F"/>
    <w:rsid w:val="00D62949"/>
    <w:rsid w:val="00D629D3"/>
    <w:rsid w:val="00D62DEC"/>
    <w:rsid w:val="00D62E00"/>
    <w:rsid w:val="00D6319A"/>
    <w:rsid w:val="00D63BAD"/>
    <w:rsid w:val="00D63E7A"/>
    <w:rsid w:val="00D6410E"/>
    <w:rsid w:val="00D6420A"/>
    <w:rsid w:val="00D642BF"/>
    <w:rsid w:val="00D6447E"/>
    <w:rsid w:val="00D645BF"/>
    <w:rsid w:val="00D646E1"/>
    <w:rsid w:val="00D647F9"/>
    <w:rsid w:val="00D6485C"/>
    <w:rsid w:val="00D6498E"/>
    <w:rsid w:val="00D64CB8"/>
    <w:rsid w:val="00D65404"/>
    <w:rsid w:val="00D6575A"/>
    <w:rsid w:val="00D65837"/>
    <w:rsid w:val="00D65DD6"/>
    <w:rsid w:val="00D65EE3"/>
    <w:rsid w:val="00D66008"/>
    <w:rsid w:val="00D66022"/>
    <w:rsid w:val="00D66065"/>
    <w:rsid w:val="00D66C66"/>
    <w:rsid w:val="00D66CE6"/>
    <w:rsid w:val="00D66CEF"/>
    <w:rsid w:val="00D66DAA"/>
    <w:rsid w:val="00D66E61"/>
    <w:rsid w:val="00D671EF"/>
    <w:rsid w:val="00D6753F"/>
    <w:rsid w:val="00D677AC"/>
    <w:rsid w:val="00D67888"/>
    <w:rsid w:val="00D7010A"/>
    <w:rsid w:val="00D7040B"/>
    <w:rsid w:val="00D7066F"/>
    <w:rsid w:val="00D70B4A"/>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D86"/>
    <w:rsid w:val="00D71EED"/>
    <w:rsid w:val="00D72265"/>
    <w:rsid w:val="00D72334"/>
    <w:rsid w:val="00D72633"/>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505F"/>
    <w:rsid w:val="00D75199"/>
    <w:rsid w:val="00D75277"/>
    <w:rsid w:val="00D75439"/>
    <w:rsid w:val="00D75522"/>
    <w:rsid w:val="00D755A0"/>
    <w:rsid w:val="00D75843"/>
    <w:rsid w:val="00D758A1"/>
    <w:rsid w:val="00D75AE2"/>
    <w:rsid w:val="00D75B37"/>
    <w:rsid w:val="00D75C1F"/>
    <w:rsid w:val="00D75E85"/>
    <w:rsid w:val="00D75F68"/>
    <w:rsid w:val="00D7643F"/>
    <w:rsid w:val="00D7649D"/>
    <w:rsid w:val="00D769F0"/>
    <w:rsid w:val="00D76B33"/>
    <w:rsid w:val="00D76C50"/>
    <w:rsid w:val="00D76E0D"/>
    <w:rsid w:val="00D76E83"/>
    <w:rsid w:val="00D76F51"/>
    <w:rsid w:val="00D7712E"/>
    <w:rsid w:val="00D771BB"/>
    <w:rsid w:val="00D771C9"/>
    <w:rsid w:val="00D777B6"/>
    <w:rsid w:val="00D77EE5"/>
    <w:rsid w:val="00D800A1"/>
    <w:rsid w:val="00D8036A"/>
    <w:rsid w:val="00D8064A"/>
    <w:rsid w:val="00D80AB8"/>
    <w:rsid w:val="00D80C93"/>
    <w:rsid w:val="00D80CCB"/>
    <w:rsid w:val="00D810BF"/>
    <w:rsid w:val="00D81307"/>
    <w:rsid w:val="00D81465"/>
    <w:rsid w:val="00D817FD"/>
    <w:rsid w:val="00D81F6B"/>
    <w:rsid w:val="00D820F3"/>
    <w:rsid w:val="00D82175"/>
    <w:rsid w:val="00D82307"/>
    <w:rsid w:val="00D82668"/>
    <w:rsid w:val="00D8266B"/>
    <w:rsid w:val="00D829AC"/>
    <w:rsid w:val="00D82AA1"/>
    <w:rsid w:val="00D82B00"/>
    <w:rsid w:val="00D83169"/>
    <w:rsid w:val="00D83401"/>
    <w:rsid w:val="00D8373E"/>
    <w:rsid w:val="00D837F8"/>
    <w:rsid w:val="00D83850"/>
    <w:rsid w:val="00D83CFE"/>
    <w:rsid w:val="00D840F2"/>
    <w:rsid w:val="00D8418C"/>
    <w:rsid w:val="00D84268"/>
    <w:rsid w:val="00D84278"/>
    <w:rsid w:val="00D844C0"/>
    <w:rsid w:val="00D846C5"/>
    <w:rsid w:val="00D847C6"/>
    <w:rsid w:val="00D84833"/>
    <w:rsid w:val="00D8493B"/>
    <w:rsid w:val="00D849B8"/>
    <w:rsid w:val="00D85278"/>
    <w:rsid w:val="00D857AD"/>
    <w:rsid w:val="00D8654A"/>
    <w:rsid w:val="00D865AF"/>
    <w:rsid w:val="00D8660A"/>
    <w:rsid w:val="00D8666C"/>
    <w:rsid w:val="00D86A50"/>
    <w:rsid w:val="00D86ACF"/>
    <w:rsid w:val="00D86B37"/>
    <w:rsid w:val="00D86CC1"/>
    <w:rsid w:val="00D86EF6"/>
    <w:rsid w:val="00D87154"/>
    <w:rsid w:val="00D873AD"/>
    <w:rsid w:val="00D873BF"/>
    <w:rsid w:val="00D87635"/>
    <w:rsid w:val="00D8778A"/>
    <w:rsid w:val="00D90196"/>
    <w:rsid w:val="00D91009"/>
    <w:rsid w:val="00D9120D"/>
    <w:rsid w:val="00D9126A"/>
    <w:rsid w:val="00D912DF"/>
    <w:rsid w:val="00D9151F"/>
    <w:rsid w:val="00D919E0"/>
    <w:rsid w:val="00D919F7"/>
    <w:rsid w:val="00D91A37"/>
    <w:rsid w:val="00D91AEE"/>
    <w:rsid w:val="00D91F8C"/>
    <w:rsid w:val="00D92265"/>
    <w:rsid w:val="00D9230B"/>
    <w:rsid w:val="00D92432"/>
    <w:rsid w:val="00D92509"/>
    <w:rsid w:val="00D92558"/>
    <w:rsid w:val="00D92633"/>
    <w:rsid w:val="00D92CBC"/>
    <w:rsid w:val="00D92FD3"/>
    <w:rsid w:val="00D931F2"/>
    <w:rsid w:val="00D9350B"/>
    <w:rsid w:val="00D938C1"/>
    <w:rsid w:val="00D938CE"/>
    <w:rsid w:val="00D93AF3"/>
    <w:rsid w:val="00D93EF4"/>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F45"/>
    <w:rsid w:val="00D9630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74F"/>
    <w:rsid w:val="00DA0FC0"/>
    <w:rsid w:val="00DA0FE2"/>
    <w:rsid w:val="00DA1094"/>
    <w:rsid w:val="00DA10F6"/>
    <w:rsid w:val="00DA14CA"/>
    <w:rsid w:val="00DA1C94"/>
    <w:rsid w:val="00DA1D80"/>
    <w:rsid w:val="00DA1F1A"/>
    <w:rsid w:val="00DA2046"/>
    <w:rsid w:val="00DA2125"/>
    <w:rsid w:val="00DA2185"/>
    <w:rsid w:val="00DA23D2"/>
    <w:rsid w:val="00DA28CB"/>
    <w:rsid w:val="00DA29C4"/>
    <w:rsid w:val="00DA2D90"/>
    <w:rsid w:val="00DA2DFB"/>
    <w:rsid w:val="00DA310F"/>
    <w:rsid w:val="00DA364D"/>
    <w:rsid w:val="00DA38A7"/>
    <w:rsid w:val="00DA38EE"/>
    <w:rsid w:val="00DA3904"/>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42C"/>
    <w:rsid w:val="00DA6518"/>
    <w:rsid w:val="00DA670E"/>
    <w:rsid w:val="00DA675F"/>
    <w:rsid w:val="00DA6FAE"/>
    <w:rsid w:val="00DA7018"/>
    <w:rsid w:val="00DA70D4"/>
    <w:rsid w:val="00DA714A"/>
    <w:rsid w:val="00DA71AF"/>
    <w:rsid w:val="00DA727D"/>
    <w:rsid w:val="00DA75F5"/>
    <w:rsid w:val="00DA7A85"/>
    <w:rsid w:val="00DA7B78"/>
    <w:rsid w:val="00DA7BC7"/>
    <w:rsid w:val="00DA7D2F"/>
    <w:rsid w:val="00DA7E4C"/>
    <w:rsid w:val="00DA7EC1"/>
    <w:rsid w:val="00DB005D"/>
    <w:rsid w:val="00DB01E8"/>
    <w:rsid w:val="00DB053B"/>
    <w:rsid w:val="00DB0564"/>
    <w:rsid w:val="00DB0890"/>
    <w:rsid w:val="00DB0D5D"/>
    <w:rsid w:val="00DB0E59"/>
    <w:rsid w:val="00DB118D"/>
    <w:rsid w:val="00DB135E"/>
    <w:rsid w:val="00DB1398"/>
    <w:rsid w:val="00DB13D7"/>
    <w:rsid w:val="00DB1539"/>
    <w:rsid w:val="00DB1D47"/>
    <w:rsid w:val="00DB1F98"/>
    <w:rsid w:val="00DB1FFB"/>
    <w:rsid w:val="00DB2542"/>
    <w:rsid w:val="00DB2557"/>
    <w:rsid w:val="00DB270B"/>
    <w:rsid w:val="00DB273A"/>
    <w:rsid w:val="00DB27E1"/>
    <w:rsid w:val="00DB2CDC"/>
    <w:rsid w:val="00DB2CF9"/>
    <w:rsid w:val="00DB2E0F"/>
    <w:rsid w:val="00DB2F94"/>
    <w:rsid w:val="00DB2FDC"/>
    <w:rsid w:val="00DB3034"/>
    <w:rsid w:val="00DB35C7"/>
    <w:rsid w:val="00DB3719"/>
    <w:rsid w:val="00DB37E0"/>
    <w:rsid w:val="00DB39DE"/>
    <w:rsid w:val="00DB3AF9"/>
    <w:rsid w:val="00DB3D0B"/>
    <w:rsid w:val="00DB3D52"/>
    <w:rsid w:val="00DB42C3"/>
    <w:rsid w:val="00DB4322"/>
    <w:rsid w:val="00DB4427"/>
    <w:rsid w:val="00DB452C"/>
    <w:rsid w:val="00DB4680"/>
    <w:rsid w:val="00DB4B5C"/>
    <w:rsid w:val="00DB4F9D"/>
    <w:rsid w:val="00DB5010"/>
    <w:rsid w:val="00DB5024"/>
    <w:rsid w:val="00DB5799"/>
    <w:rsid w:val="00DB5A21"/>
    <w:rsid w:val="00DB5A41"/>
    <w:rsid w:val="00DB5DEB"/>
    <w:rsid w:val="00DB5EE5"/>
    <w:rsid w:val="00DB6681"/>
    <w:rsid w:val="00DB673A"/>
    <w:rsid w:val="00DB6773"/>
    <w:rsid w:val="00DB6907"/>
    <w:rsid w:val="00DB6AA2"/>
    <w:rsid w:val="00DB6DB6"/>
    <w:rsid w:val="00DB6FDF"/>
    <w:rsid w:val="00DB70B3"/>
    <w:rsid w:val="00DB7484"/>
    <w:rsid w:val="00DB749A"/>
    <w:rsid w:val="00DB78FA"/>
    <w:rsid w:val="00DB7E00"/>
    <w:rsid w:val="00DB7E8C"/>
    <w:rsid w:val="00DC088A"/>
    <w:rsid w:val="00DC09DF"/>
    <w:rsid w:val="00DC0A19"/>
    <w:rsid w:val="00DC0B50"/>
    <w:rsid w:val="00DC0E18"/>
    <w:rsid w:val="00DC0F93"/>
    <w:rsid w:val="00DC1215"/>
    <w:rsid w:val="00DC1384"/>
    <w:rsid w:val="00DC1439"/>
    <w:rsid w:val="00DC1479"/>
    <w:rsid w:val="00DC1624"/>
    <w:rsid w:val="00DC1763"/>
    <w:rsid w:val="00DC1B4C"/>
    <w:rsid w:val="00DC1BAF"/>
    <w:rsid w:val="00DC1FCC"/>
    <w:rsid w:val="00DC22B7"/>
    <w:rsid w:val="00DC23C9"/>
    <w:rsid w:val="00DC248A"/>
    <w:rsid w:val="00DC257F"/>
    <w:rsid w:val="00DC2898"/>
    <w:rsid w:val="00DC28A6"/>
    <w:rsid w:val="00DC28EC"/>
    <w:rsid w:val="00DC3295"/>
    <w:rsid w:val="00DC3417"/>
    <w:rsid w:val="00DC3922"/>
    <w:rsid w:val="00DC3DE4"/>
    <w:rsid w:val="00DC409A"/>
    <w:rsid w:val="00DC41A2"/>
    <w:rsid w:val="00DC4289"/>
    <w:rsid w:val="00DC4330"/>
    <w:rsid w:val="00DC48FE"/>
    <w:rsid w:val="00DC4935"/>
    <w:rsid w:val="00DC4B0E"/>
    <w:rsid w:val="00DC4CE8"/>
    <w:rsid w:val="00DC4D82"/>
    <w:rsid w:val="00DC5015"/>
    <w:rsid w:val="00DC5115"/>
    <w:rsid w:val="00DC522F"/>
    <w:rsid w:val="00DC5667"/>
    <w:rsid w:val="00DC5686"/>
    <w:rsid w:val="00DC588E"/>
    <w:rsid w:val="00DC5DBA"/>
    <w:rsid w:val="00DC5E7A"/>
    <w:rsid w:val="00DC5FAB"/>
    <w:rsid w:val="00DC6035"/>
    <w:rsid w:val="00DC6336"/>
    <w:rsid w:val="00DC63B2"/>
    <w:rsid w:val="00DC65D8"/>
    <w:rsid w:val="00DC6870"/>
    <w:rsid w:val="00DC6877"/>
    <w:rsid w:val="00DC69C6"/>
    <w:rsid w:val="00DC6A94"/>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20CA"/>
    <w:rsid w:val="00DD242B"/>
    <w:rsid w:val="00DD284D"/>
    <w:rsid w:val="00DD2AFE"/>
    <w:rsid w:val="00DD2F48"/>
    <w:rsid w:val="00DD2FE5"/>
    <w:rsid w:val="00DD32DF"/>
    <w:rsid w:val="00DD3401"/>
    <w:rsid w:val="00DD3430"/>
    <w:rsid w:val="00DD3480"/>
    <w:rsid w:val="00DD3565"/>
    <w:rsid w:val="00DD37D6"/>
    <w:rsid w:val="00DD48E6"/>
    <w:rsid w:val="00DD49D3"/>
    <w:rsid w:val="00DD4A2A"/>
    <w:rsid w:val="00DD4B5F"/>
    <w:rsid w:val="00DD4BA6"/>
    <w:rsid w:val="00DD4F2A"/>
    <w:rsid w:val="00DD51CE"/>
    <w:rsid w:val="00DD5439"/>
    <w:rsid w:val="00DD54FD"/>
    <w:rsid w:val="00DD5536"/>
    <w:rsid w:val="00DD59AB"/>
    <w:rsid w:val="00DD5B01"/>
    <w:rsid w:val="00DD5E0E"/>
    <w:rsid w:val="00DD5F86"/>
    <w:rsid w:val="00DD5FFE"/>
    <w:rsid w:val="00DD6396"/>
    <w:rsid w:val="00DD6A0E"/>
    <w:rsid w:val="00DD6BD3"/>
    <w:rsid w:val="00DD6C70"/>
    <w:rsid w:val="00DD6DA2"/>
    <w:rsid w:val="00DD6EDC"/>
    <w:rsid w:val="00DD700A"/>
    <w:rsid w:val="00DD761C"/>
    <w:rsid w:val="00DD7A0C"/>
    <w:rsid w:val="00DD7AAF"/>
    <w:rsid w:val="00DD7E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0D"/>
    <w:rsid w:val="00DE26C2"/>
    <w:rsid w:val="00DE279F"/>
    <w:rsid w:val="00DE27FA"/>
    <w:rsid w:val="00DE2D4B"/>
    <w:rsid w:val="00DE30FD"/>
    <w:rsid w:val="00DE31DC"/>
    <w:rsid w:val="00DE3258"/>
    <w:rsid w:val="00DE363E"/>
    <w:rsid w:val="00DE36D0"/>
    <w:rsid w:val="00DE3E7C"/>
    <w:rsid w:val="00DE3F4F"/>
    <w:rsid w:val="00DE4198"/>
    <w:rsid w:val="00DE41C3"/>
    <w:rsid w:val="00DE4339"/>
    <w:rsid w:val="00DE43BD"/>
    <w:rsid w:val="00DE4507"/>
    <w:rsid w:val="00DE464E"/>
    <w:rsid w:val="00DE4664"/>
    <w:rsid w:val="00DE4675"/>
    <w:rsid w:val="00DE47FC"/>
    <w:rsid w:val="00DE4811"/>
    <w:rsid w:val="00DE4B0C"/>
    <w:rsid w:val="00DE4D09"/>
    <w:rsid w:val="00DE4E2A"/>
    <w:rsid w:val="00DE5036"/>
    <w:rsid w:val="00DE5478"/>
    <w:rsid w:val="00DE5713"/>
    <w:rsid w:val="00DE5FDA"/>
    <w:rsid w:val="00DE61AA"/>
    <w:rsid w:val="00DE682A"/>
    <w:rsid w:val="00DE6DBD"/>
    <w:rsid w:val="00DE6F4F"/>
    <w:rsid w:val="00DE6FB8"/>
    <w:rsid w:val="00DE752E"/>
    <w:rsid w:val="00DE7793"/>
    <w:rsid w:val="00DE7D03"/>
    <w:rsid w:val="00DE7F45"/>
    <w:rsid w:val="00DF0257"/>
    <w:rsid w:val="00DF02EC"/>
    <w:rsid w:val="00DF05EC"/>
    <w:rsid w:val="00DF0708"/>
    <w:rsid w:val="00DF0820"/>
    <w:rsid w:val="00DF094B"/>
    <w:rsid w:val="00DF0A5E"/>
    <w:rsid w:val="00DF0D33"/>
    <w:rsid w:val="00DF0E63"/>
    <w:rsid w:val="00DF0E66"/>
    <w:rsid w:val="00DF10D0"/>
    <w:rsid w:val="00DF12DC"/>
    <w:rsid w:val="00DF1300"/>
    <w:rsid w:val="00DF1A61"/>
    <w:rsid w:val="00DF1CCA"/>
    <w:rsid w:val="00DF1D3B"/>
    <w:rsid w:val="00DF1EB6"/>
    <w:rsid w:val="00DF1FD6"/>
    <w:rsid w:val="00DF2011"/>
    <w:rsid w:val="00DF2088"/>
    <w:rsid w:val="00DF2166"/>
    <w:rsid w:val="00DF25AA"/>
    <w:rsid w:val="00DF2BFD"/>
    <w:rsid w:val="00DF2CC1"/>
    <w:rsid w:val="00DF30F8"/>
    <w:rsid w:val="00DF32AF"/>
    <w:rsid w:val="00DF3307"/>
    <w:rsid w:val="00DF3499"/>
    <w:rsid w:val="00DF34C9"/>
    <w:rsid w:val="00DF3515"/>
    <w:rsid w:val="00DF360E"/>
    <w:rsid w:val="00DF3623"/>
    <w:rsid w:val="00DF3A2C"/>
    <w:rsid w:val="00DF3EE7"/>
    <w:rsid w:val="00DF4158"/>
    <w:rsid w:val="00DF41B1"/>
    <w:rsid w:val="00DF41D7"/>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499"/>
    <w:rsid w:val="00DF6531"/>
    <w:rsid w:val="00DF668D"/>
    <w:rsid w:val="00DF6824"/>
    <w:rsid w:val="00DF690F"/>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DAE"/>
    <w:rsid w:val="00E00DFE"/>
    <w:rsid w:val="00E011CA"/>
    <w:rsid w:val="00E01395"/>
    <w:rsid w:val="00E0146B"/>
    <w:rsid w:val="00E01700"/>
    <w:rsid w:val="00E0175E"/>
    <w:rsid w:val="00E019EA"/>
    <w:rsid w:val="00E01A5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6C1"/>
    <w:rsid w:val="00E048DD"/>
    <w:rsid w:val="00E049EC"/>
    <w:rsid w:val="00E04AA6"/>
    <w:rsid w:val="00E04FD8"/>
    <w:rsid w:val="00E05A43"/>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658"/>
    <w:rsid w:val="00E07686"/>
    <w:rsid w:val="00E07B25"/>
    <w:rsid w:val="00E07E04"/>
    <w:rsid w:val="00E07E45"/>
    <w:rsid w:val="00E1007C"/>
    <w:rsid w:val="00E10088"/>
    <w:rsid w:val="00E101F9"/>
    <w:rsid w:val="00E102BD"/>
    <w:rsid w:val="00E1039D"/>
    <w:rsid w:val="00E103F8"/>
    <w:rsid w:val="00E104ED"/>
    <w:rsid w:val="00E10505"/>
    <w:rsid w:val="00E10631"/>
    <w:rsid w:val="00E107C5"/>
    <w:rsid w:val="00E10A4A"/>
    <w:rsid w:val="00E10FAA"/>
    <w:rsid w:val="00E11203"/>
    <w:rsid w:val="00E1188F"/>
    <w:rsid w:val="00E11EB8"/>
    <w:rsid w:val="00E1216B"/>
    <w:rsid w:val="00E1273A"/>
    <w:rsid w:val="00E127F2"/>
    <w:rsid w:val="00E128FB"/>
    <w:rsid w:val="00E12933"/>
    <w:rsid w:val="00E12A5A"/>
    <w:rsid w:val="00E12AF0"/>
    <w:rsid w:val="00E13230"/>
    <w:rsid w:val="00E132C4"/>
    <w:rsid w:val="00E13326"/>
    <w:rsid w:val="00E136AE"/>
    <w:rsid w:val="00E139D0"/>
    <w:rsid w:val="00E13A9C"/>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6C"/>
    <w:rsid w:val="00E159C5"/>
    <w:rsid w:val="00E15ED2"/>
    <w:rsid w:val="00E164E8"/>
    <w:rsid w:val="00E1654E"/>
    <w:rsid w:val="00E166E9"/>
    <w:rsid w:val="00E167D4"/>
    <w:rsid w:val="00E168E5"/>
    <w:rsid w:val="00E16BCB"/>
    <w:rsid w:val="00E16CD6"/>
    <w:rsid w:val="00E171E9"/>
    <w:rsid w:val="00E172D5"/>
    <w:rsid w:val="00E175FF"/>
    <w:rsid w:val="00E17857"/>
    <w:rsid w:val="00E17AD2"/>
    <w:rsid w:val="00E17BD8"/>
    <w:rsid w:val="00E17C3A"/>
    <w:rsid w:val="00E17C3F"/>
    <w:rsid w:val="00E17C49"/>
    <w:rsid w:val="00E17CFB"/>
    <w:rsid w:val="00E200EF"/>
    <w:rsid w:val="00E201E3"/>
    <w:rsid w:val="00E203F1"/>
    <w:rsid w:val="00E20661"/>
    <w:rsid w:val="00E20770"/>
    <w:rsid w:val="00E20855"/>
    <w:rsid w:val="00E20862"/>
    <w:rsid w:val="00E20AD1"/>
    <w:rsid w:val="00E20E2C"/>
    <w:rsid w:val="00E214FB"/>
    <w:rsid w:val="00E216A5"/>
    <w:rsid w:val="00E222C6"/>
    <w:rsid w:val="00E223EE"/>
    <w:rsid w:val="00E224B1"/>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AE"/>
    <w:rsid w:val="00E23ACC"/>
    <w:rsid w:val="00E23ADB"/>
    <w:rsid w:val="00E23EDF"/>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5C"/>
    <w:rsid w:val="00E25A7E"/>
    <w:rsid w:val="00E25F1D"/>
    <w:rsid w:val="00E25F49"/>
    <w:rsid w:val="00E2617B"/>
    <w:rsid w:val="00E26224"/>
    <w:rsid w:val="00E26660"/>
    <w:rsid w:val="00E2681C"/>
    <w:rsid w:val="00E26870"/>
    <w:rsid w:val="00E26897"/>
    <w:rsid w:val="00E2690E"/>
    <w:rsid w:val="00E272FE"/>
    <w:rsid w:val="00E2751A"/>
    <w:rsid w:val="00E27C3E"/>
    <w:rsid w:val="00E30049"/>
    <w:rsid w:val="00E30063"/>
    <w:rsid w:val="00E303CD"/>
    <w:rsid w:val="00E30517"/>
    <w:rsid w:val="00E3070A"/>
    <w:rsid w:val="00E3093B"/>
    <w:rsid w:val="00E30A39"/>
    <w:rsid w:val="00E30A72"/>
    <w:rsid w:val="00E30A78"/>
    <w:rsid w:val="00E30B9D"/>
    <w:rsid w:val="00E30BC5"/>
    <w:rsid w:val="00E30DB2"/>
    <w:rsid w:val="00E31315"/>
    <w:rsid w:val="00E31506"/>
    <w:rsid w:val="00E3167F"/>
    <w:rsid w:val="00E31B0B"/>
    <w:rsid w:val="00E31BE7"/>
    <w:rsid w:val="00E31E75"/>
    <w:rsid w:val="00E31E81"/>
    <w:rsid w:val="00E31EF7"/>
    <w:rsid w:val="00E31F96"/>
    <w:rsid w:val="00E3200D"/>
    <w:rsid w:val="00E32BFF"/>
    <w:rsid w:val="00E32DE3"/>
    <w:rsid w:val="00E32E0E"/>
    <w:rsid w:val="00E3305B"/>
    <w:rsid w:val="00E331E7"/>
    <w:rsid w:val="00E33506"/>
    <w:rsid w:val="00E33671"/>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95"/>
    <w:rsid w:val="00E37638"/>
    <w:rsid w:val="00E3771F"/>
    <w:rsid w:val="00E377BF"/>
    <w:rsid w:val="00E37897"/>
    <w:rsid w:val="00E379DE"/>
    <w:rsid w:val="00E37C25"/>
    <w:rsid w:val="00E40362"/>
    <w:rsid w:val="00E40AE8"/>
    <w:rsid w:val="00E40BEB"/>
    <w:rsid w:val="00E4157B"/>
    <w:rsid w:val="00E41BAC"/>
    <w:rsid w:val="00E41C73"/>
    <w:rsid w:val="00E420B4"/>
    <w:rsid w:val="00E423C8"/>
    <w:rsid w:val="00E42532"/>
    <w:rsid w:val="00E42750"/>
    <w:rsid w:val="00E42854"/>
    <w:rsid w:val="00E42A5D"/>
    <w:rsid w:val="00E42C01"/>
    <w:rsid w:val="00E42D08"/>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8E3"/>
    <w:rsid w:val="00E45994"/>
    <w:rsid w:val="00E45A4D"/>
    <w:rsid w:val="00E45A9D"/>
    <w:rsid w:val="00E45D28"/>
    <w:rsid w:val="00E45D9B"/>
    <w:rsid w:val="00E45F03"/>
    <w:rsid w:val="00E460A1"/>
    <w:rsid w:val="00E46288"/>
    <w:rsid w:val="00E46A87"/>
    <w:rsid w:val="00E46B8E"/>
    <w:rsid w:val="00E46BB4"/>
    <w:rsid w:val="00E46CC9"/>
    <w:rsid w:val="00E47D5F"/>
    <w:rsid w:val="00E47D96"/>
    <w:rsid w:val="00E47E78"/>
    <w:rsid w:val="00E5041E"/>
    <w:rsid w:val="00E50514"/>
    <w:rsid w:val="00E50875"/>
    <w:rsid w:val="00E508D6"/>
    <w:rsid w:val="00E50C1E"/>
    <w:rsid w:val="00E50DDF"/>
    <w:rsid w:val="00E510E8"/>
    <w:rsid w:val="00E5123E"/>
    <w:rsid w:val="00E512A3"/>
    <w:rsid w:val="00E5143B"/>
    <w:rsid w:val="00E514AD"/>
    <w:rsid w:val="00E515A3"/>
    <w:rsid w:val="00E51C4D"/>
    <w:rsid w:val="00E51E23"/>
    <w:rsid w:val="00E523F3"/>
    <w:rsid w:val="00E52824"/>
    <w:rsid w:val="00E5288C"/>
    <w:rsid w:val="00E5296B"/>
    <w:rsid w:val="00E52F76"/>
    <w:rsid w:val="00E5315C"/>
    <w:rsid w:val="00E534EA"/>
    <w:rsid w:val="00E536E3"/>
    <w:rsid w:val="00E538E0"/>
    <w:rsid w:val="00E53DF1"/>
    <w:rsid w:val="00E5465F"/>
    <w:rsid w:val="00E54667"/>
    <w:rsid w:val="00E547DF"/>
    <w:rsid w:val="00E54835"/>
    <w:rsid w:val="00E5486D"/>
    <w:rsid w:val="00E54D33"/>
    <w:rsid w:val="00E54FD9"/>
    <w:rsid w:val="00E551AE"/>
    <w:rsid w:val="00E55972"/>
    <w:rsid w:val="00E55E1C"/>
    <w:rsid w:val="00E55EB1"/>
    <w:rsid w:val="00E561BD"/>
    <w:rsid w:val="00E564C1"/>
    <w:rsid w:val="00E56AF0"/>
    <w:rsid w:val="00E56D97"/>
    <w:rsid w:val="00E56E3C"/>
    <w:rsid w:val="00E56F3C"/>
    <w:rsid w:val="00E56F64"/>
    <w:rsid w:val="00E56FA3"/>
    <w:rsid w:val="00E5711F"/>
    <w:rsid w:val="00E6000E"/>
    <w:rsid w:val="00E60050"/>
    <w:rsid w:val="00E6014B"/>
    <w:rsid w:val="00E60224"/>
    <w:rsid w:val="00E602C9"/>
    <w:rsid w:val="00E60436"/>
    <w:rsid w:val="00E606CC"/>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590"/>
    <w:rsid w:val="00E62AF2"/>
    <w:rsid w:val="00E62C6B"/>
    <w:rsid w:val="00E62DDA"/>
    <w:rsid w:val="00E62E52"/>
    <w:rsid w:val="00E630F7"/>
    <w:rsid w:val="00E6324D"/>
    <w:rsid w:val="00E632A2"/>
    <w:rsid w:val="00E6333E"/>
    <w:rsid w:val="00E638B7"/>
    <w:rsid w:val="00E63A8C"/>
    <w:rsid w:val="00E63DCE"/>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DF4"/>
    <w:rsid w:val="00E65E6B"/>
    <w:rsid w:val="00E6640D"/>
    <w:rsid w:val="00E66550"/>
    <w:rsid w:val="00E666A1"/>
    <w:rsid w:val="00E6682F"/>
    <w:rsid w:val="00E66A62"/>
    <w:rsid w:val="00E66FE2"/>
    <w:rsid w:val="00E6702E"/>
    <w:rsid w:val="00E6756F"/>
    <w:rsid w:val="00E67631"/>
    <w:rsid w:val="00E67931"/>
    <w:rsid w:val="00E67A42"/>
    <w:rsid w:val="00E67FAC"/>
    <w:rsid w:val="00E701CA"/>
    <w:rsid w:val="00E70237"/>
    <w:rsid w:val="00E7041A"/>
    <w:rsid w:val="00E705E5"/>
    <w:rsid w:val="00E706F9"/>
    <w:rsid w:val="00E70B0C"/>
    <w:rsid w:val="00E70E5F"/>
    <w:rsid w:val="00E70EE9"/>
    <w:rsid w:val="00E71302"/>
    <w:rsid w:val="00E71593"/>
    <w:rsid w:val="00E71925"/>
    <w:rsid w:val="00E71952"/>
    <w:rsid w:val="00E71D7D"/>
    <w:rsid w:val="00E71DF1"/>
    <w:rsid w:val="00E71EDB"/>
    <w:rsid w:val="00E71EF2"/>
    <w:rsid w:val="00E72337"/>
    <w:rsid w:val="00E723D3"/>
    <w:rsid w:val="00E7242A"/>
    <w:rsid w:val="00E72568"/>
    <w:rsid w:val="00E72737"/>
    <w:rsid w:val="00E72A32"/>
    <w:rsid w:val="00E72ABE"/>
    <w:rsid w:val="00E72BCC"/>
    <w:rsid w:val="00E73036"/>
    <w:rsid w:val="00E73572"/>
    <w:rsid w:val="00E736D7"/>
    <w:rsid w:val="00E737C1"/>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707"/>
    <w:rsid w:val="00E76B45"/>
    <w:rsid w:val="00E76DD1"/>
    <w:rsid w:val="00E76E50"/>
    <w:rsid w:val="00E76EAB"/>
    <w:rsid w:val="00E77040"/>
    <w:rsid w:val="00E77222"/>
    <w:rsid w:val="00E772C4"/>
    <w:rsid w:val="00E77655"/>
    <w:rsid w:val="00E776AF"/>
    <w:rsid w:val="00E776B6"/>
    <w:rsid w:val="00E77AB8"/>
    <w:rsid w:val="00E77FEE"/>
    <w:rsid w:val="00E8004E"/>
    <w:rsid w:val="00E80128"/>
    <w:rsid w:val="00E8016D"/>
    <w:rsid w:val="00E805F2"/>
    <w:rsid w:val="00E80BA0"/>
    <w:rsid w:val="00E80E2F"/>
    <w:rsid w:val="00E810EC"/>
    <w:rsid w:val="00E8112C"/>
    <w:rsid w:val="00E81587"/>
    <w:rsid w:val="00E815F1"/>
    <w:rsid w:val="00E81683"/>
    <w:rsid w:val="00E81C73"/>
    <w:rsid w:val="00E826C8"/>
    <w:rsid w:val="00E82737"/>
    <w:rsid w:val="00E82819"/>
    <w:rsid w:val="00E828A2"/>
    <w:rsid w:val="00E82EE0"/>
    <w:rsid w:val="00E83073"/>
    <w:rsid w:val="00E83280"/>
    <w:rsid w:val="00E832C9"/>
    <w:rsid w:val="00E8334F"/>
    <w:rsid w:val="00E8344D"/>
    <w:rsid w:val="00E83469"/>
    <w:rsid w:val="00E83A0C"/>
    <w:rsid w:val="00E83C59"/>
    <w:rsid w:val="00E83C7E"/>
    <w:rsid w:val="00E83CE2"/>
    <w:rsid w:val="00E83E6E"/>
    <w:rsid w:val="00E840C5"/>
    <w:rsid w:val="00E8412F"/>
    <w:rsid w:val="00E8426C"/>
    <w:rsid w:val="00E842D1"/>
    <w:rsid w:val="00E843EF"/>
    <w:rsid w:val="00E84661"/>
    <w:rsid w:val="00E846A0"/>
    <w:rsid w:val="00E84934"/>
    <w:rsid w:val="00E84A39"/>
    <w:rsid w:val="00E84A69"/>
    <w:rsid w:val="00E84B99"/>
    <w:rsid w:val="00E84EF7"/>
    <w:rsid w:val="00E85098"/>
    <w:rsid w:val="00E851D1"/>
    <w:rsid w:val="00E853AC"/>
    <w:rsid w:val="00E85483"/>
    <w:rsid w:val="00E85A58"/>
    <w:rsid w:val="00E85AD1"/>
    <w:rsid w:val="00E86057"/>
    <w:rsid w:val="00E860D8"/>
    <w:rsid w:val="00E861F7"/>
    <w:rsid w:val="00E864CA"/>
    <w:rsid w:val="00E86647"/>
    <w:rsid w:val="00E8695F"/>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FDD"/>
    <w:rsid w:val="00E91139"/>
    <w:rsid w:val="00E915E1"/>
    <w:rsid w:val="00E916E8"/>
    <w:rsid w:val="00E919F0"/>
    <w:rsid w:val="00E91BF2"/>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231"/>
    <w:rsid w:val="00E93402"/>
    <w:rsid w:val="00E9346A"/>
    <w:rsid w:val="00E934CB"/>
    <w:rsid w:val="00E939E4"/>
    <w:rsid w:val="00E93A7A"/>
    <w:rsid w:val="00E93B3D"/>
    <w:rsid w:val="00E93C59"/>
    <w:rsid w:val="00E93D54"/>
    <w:rsid w:val="00E93D80"/>
    <w:rsid w:val="00E93E79"/>
    <w:rsid w:val="00E94307"/>
    <w:rsid w:val="00E94352"/>
    <w:rsid w:val="00E94474"/>
    <w:rsid w:val="00E9453A"/>
    <w:rsid w:val="00E946EF"/>
    <w:rsid w:val="00E94732"/>
    <w:rsid w:val="00E94762"/>
    <w:rsid w:val="00E94808"/>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97EFC"/>
    <w:rsid w:val="00E97F4A"/>
    <w:rsid w:val="00EA00EA"/>
    <w:rsid w:val="00EA0281"/>
    <w:rsid w:val="00EA0431"/>
    <w:rsid w:val="00EA0540"/>
    <w:rsid w:val="00EA08D3"/>
    <w:rsid w:val="00EA0BD3"/>
    <w:rsid w:val="00EA0BFA"/>
    <w:rsid w:val="00EA0E05"/>
    <w:rsid w:val="00EA0E10"/>
    <w:rsid w:val="00EA10FA"/>
    <w:rsid w:val="00EA1199"/>
    <w:rsid w:val="00EA17E7"/>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7ED"/>
    <w:rsid w:val="00EA48D2"/>
    <w:rsid w:val="00EA49D1"/>
    <w:rsid w:val="00EA4A36"/>
    <w:rsid w:val="00EA4A42"/>
    <w:rsid w:val="00EA4C26"/>
    <w:rsid w:val="00EA4D25"/>
    <w:rsid w:val="00EA5029"/>
    <w:rsid w:val="00EA50A0"/>
    <w:rsid w:val="00EA51F8"/>
    <w:rsid w:val="00EA5335"/>
    <w:rsid w:val="00EA55DB"/>
    <w:rsid w:val="00EA5A5D"/>
    <w:rsid w:val="00EA5C13"/>
    <w:rsid w:val="00EA6132"/>
    <w:rsid w:val="00EA630B"/>
    <w:rsid w:val="00EA6350"/>
    <w:rsid w:val="00EA67FA"/>
    <w:rsid w:val="00EA6E29"/>
    <w:rsid w:val="00EA6E99"/>
    <w:rsid w:val="00EA7304"/>
    <w:rsid w:val="00EA73F7"/>
    <w:rsid w:val="00EA7815"/>
    <w:rsid w:val="00EA78FF"/>
    <w:rsid w:val="00EA7981"/>
    <w:rsid w:val="00EA7B1C"/>
    <w:rsid w:val="00EA7CE6"/>
    <w:rsid w:val="00EA7D02"/>
    <w:rsid w:val="00EA7DFB"/>
    <w:rsid w:val="00EA7E15"/>
    <w:rsid w:val="00EA7E9E"/>
    <w:rsid w:val="00EA7EE0"/>
    <w:rsid w:val="00EA7EF5"/>
    <w:rsid w:val="00EA7F1F"/>
    <w:rsid w:val="00EB03A4"/>
    <w:rsid w:val="00EB05DC"/>
    <w:rsid w:val="00EB076B"/>
    <w:rsid w:val="00EB0C37"/>
    <w:rsid w:val="00EB11F6"/>
    <w:rsid w:val="00EB1252"/>
    <w:rsid w:val="00EB150D"/>
    <w:rsid w:val="00EB1705"/>
    <w:rsid w:val="00EB1784"/>
    <w:rsid w:val="00EB19F9"/>
    <w:rsid w:val="00EB1B06"/>
    <w:rsid w:val="00EB1CC5"/>
    <w:rsid w:val="00EB1CE3"/>
    <w:rsid w:val="00EB212E"/>
    <w:rsid w:val="00EB2435"/>
    <w:rsid w:val="00EB2465"/>
    <w:rsid w:val="00EB265B"/>
    <w:rsid w:val="00EB269A"/>
    <w:rsid w:val="00EB2814"/>
    <w:rsid w:val="00EB296A"/>
    <w:rsid w:val="00EB2C64"/>
    <w:rsid w:val="00EB3240"/>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C0F"/>
    <w:rsid w:val="00EB534C"/>
    <w:rsid w:val="00EB5590"/>
    <w:rsid w:val="00EB55D2"/>
    <w:rsid w:val="00EB56E5"/>
    <w:rsid w:val="00EB5A08"/>
    <w:rsid w:val="00EB5BD2"/>
    <w:rsid w:val="00EB5C31"/>
    <w:rsid w:val="00EB5D33"/>
    <w:rsid w:val="00EB5FF7"/>
    <w:rsid w:val="00EB6206"/>
    <w:rsid w:val="00EB6466"/>
    <w:rsid w:val="00EB66B1"/>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E6"/>
    <w:rsid w:val="00EC07F3"/>
    <w:rsid w:val="00EC0839"/>
    <w:rsid w:val="00EC0AEE"/>
    <w:rsid w:val="00EC0C51"/>
    <w:rsid w:val="00EC0FF6"/>
    <w:rsid w:val="00EC111C"/>
    <w:rsid w:val="00EC114F"/>
    <w:rsid w:val="00EC11FA"/>
    <w:rsid w:val="00EC138C"/>
    <w:rsid w:val="00EC13D7"/>
    <w:rsid w:val="00EC183D"/>
    <w:rsid w:val="00EC1974"/>
    <w:rsid w:val="00EC1A0B"/>
    <w:rsid w:val="00EC1D4E"/>
    <w:rsid w:val="00EC1D6A"/>
    <w:rsid w:val="00EC1D83"/>
    <w:rsid w:val="00EC1FE9"/>
    <w:rsid w:val="00EC2286"/>
    <w:rsid w:val="00EC2487"/>
    <w:rsid w:val="00EC24ED"/>
    <w:rsid w:val="00EC257C"/>
    <w:rsid w:val="00EC2773"/>
    <w:rsid w:val="00EC28CD"/>
    <w:rsid w:val="00EC2915"/>
    <w:rsid w:val="00EC2A25"/>
    <w:rsid w:val="00EC2AF9"/>
    <w:rsid w:val="00EC2B3D"/>
    <w:rsid w:val="00EC2C50"/>
    <w:rsid w:val="00EC2E21"/>
    <w:rsid w:val="00EC30FE"/>
    <w:rsid w:val="00EC35AA"/>
    <w:rsid w:val="00EC36DD"/>
    <w:rsid w:val="00EC3BD0"/>
    <w:rsid w:val="00EC3E81"/>
    <w:rsid w:val="00EC3EC8"/>
    <w:rsid w:val="00EC4102"/>
    <w:rsid w:val="00EC44E7"/>
    <w:rsid w:val="00EC4A11"/>
    <w:rsid w:val="00EC4D2C"/>
    <w:rsid w:val="00EC4D77"/>
    <w:rsid w:val="00EC4D7B"/>
    <w:rsid w:val="00EC4E2E"/>
    <w:rsid w:val="00EC50CC"/>
    <w:rsid w:val="00EC555C"/>
    <w:rsid w:val="00EC59C1"/>
    <w:rsid w:val="00EC5A94"/>
    <w:rsid w:val="00EC5F3D"/>
    <w:rsid w:val="00EC60A1"/>
    <w:rsid w:val="00EC614D"/>
    <w:rsid w:val="00EC6337"/>
    <w:rsid w:val="00EC66E3"/>
    <w:rsid w:val="00EC6D68"/>
    <w:rsid w:val="00EC6D82"/>
    <w:rsid w:val="00EC7183"/>
    <w:rsid w:val="00EC71AB"/>
    <w:rsid w:val="00EC74C3"/>
    <w:rsid w:val="00EC7BF4"/>
    <w:rsid w:val="00EC7E40"/>
    <w:rsid w:val="00EC7EE8"/>
    <w:rsid w:val="00ED00C8"/>
    <w:rsid w:val="00ED0160"/>
    <w:rsid w:val="00ED019F"/>
    <w:rsid w:val="00ED09A0"/>
    <w:rsid w:val="00ED0DE8"/>
    <w:rsid w:val="00ED0EB9"/>
    <w:rsid w:val="00ED0EFF"/>
    <w:rsid w:val="00ED0F6C"/>
    <w:rsid w:val="00ED0FE3"/>
    <w:rsid w:val="00ED116E"/>
    <w:rsid w:val="00ED130A"/>
    <w:rsid w:val="00ED17B7"/>
    <w:rsid w:val="00ED1A21"/>
    <w:rsid w:val="00ED1A39"/>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40CC"/>
    <w:rsid w:val="00ED4308"/>
    <w:rsid w:val="00ED463F"/>
    <w:rsid w:val="00ED4834"/>
    <w:rsid w:val="00ED484F"/>
    <w:rsid w:val="00ED4C9E"/>
    <w:rsid w:val="00ED4DDF"/>
    <w:rsid w:val="00ED4E3C"/>
    <w:rsid w:val="00ED4EEA"/>
    <w:rsid w:val="00ED5122"/>
    <w:rsid w:val="00ED54F7"/>
    <w:rsid w:val="00ED56C2"/>
    <w:rsid w:val="00ED58F2"/>
    <w:rsid w:val="00ED5A73"/>
    <w:rsid w:val="00ED5D83"/>
    <w:rsid w:val="00ED6100"/>
    <w:rsid w:val="00ED6567"/>
    <w:rsid w:val="00ED66D0"/>
    <w:rsid w:val="00ED6E4E"/>
    <w:rsid w:val="00ED7246"/>
    <w:rsid w:val="00ED7969"/>
    <w:rsid w:val="00ED7A7F"/>
    <w:rsid w:val="00ED7BAF"/>
    <w:rsid w:val="00ED7C5D"/>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2E95"/>
    <w:rsid w:val="00EE3196"/>
    <w:rsid w:val="00EE3203"/>
    <w:rsid w:val="00EE3282"/>
    <w:rsid w:val="00EE3318"/>
    <w:rsid w:val="00EE33A6"/>
    <w:rsid w:val="00EE34A7"/>
    <w:rsid w:val="00EE3B3E"/>
    <w:rsid w:val="00EE3DC9"/>
    <w:rsid w:val="00EE3DCB"/>
    <w:rsid w:val="00EE443D"/>
    <w:rsid w:val="00EE44A0"/>
    <w:rsid w:val="00EE4825"/>
    <w:rsid w:val="00EE4904"/>
    <w:rsid w:val="00EE4CC7"/>
    <w:rsid w:val="00EE4FCD"/>
    <w:rsid w:val="00EE5112"/>
    <w:rsid w:val="00EE539F"/>
    <w:rsid w:val="00EE5697"/>
    <w:rsid w:val="00EE5F39"/>
    <w:rsid w:val="00EE62B4"/>
    <w:rsid w:val="00EE636D"/>
    <w:rsid w:val="00EE66B1"/>
    <w:rsid w:val="00EE69BA"/>
    <w:rsid w:val="00EE6A30"/>
    <w:rsid w:val="00EE6A51"/>
    <w:rsid w:val="00EE6CDB"/>
    <w:rsid w:val="00EE6FE4"/>
    <w:rsid w:val="00EE72D5"/>
    <w:rsid w:val="00EE73AB"/>
    <w:rsid w:val="00EE752C"/>
    <w:rsid w:val="00EE788D"/>
    <w:rsid w:val="00EE79A3"/>
    <w:rsid w:val="00EE7A22"/>
    <w:rsid w:val="00EE7AFF"/>
    <w:rsid w:val="00EE7D54"/>
    <w:rsid w:val="00EE7D91"/>
    <w:rsid w:val="00EE7ECE"/>
    <w:rsid w:val="00EE7F2E"/>
    <w:rsid w:val="00EE7FAF"/>
    <w:rsid w:val="00EF00AF"/>
    <w:rsid w:val="00EF0317"/>
    <w:rsid w:val="00EF082A"/>
    <w:rsid w:val="00EF0C51"/>
    <w:rsid w:val="00EF0E50"/>
    <w:rsid w:val="00EF0EBD"/>
    <w:rsid w:val="00EF1058"/>
    <w:rsid w:val="00EF16D6"/>
    <w:rsid w:val="00EF17D0"/>
    <w:rsid w:val="00EF1A44"/>
    <w:rsid w:val="00EF1C52"/>
    <w:rsid w:val="00EF1D56"/>
    <w:rsid w:val="00EF209D"/>
    <w:rsid w:val="00EF20FD"/>
    <w:rsid w:val="00EF2457"/>
    <w:rsid w:val="00EF2786"/>
    <w:rsid w:val="00EF280F"/>
    <w:rsid w:val="00EF28E6"/>
    <w:rsid w:val="00EF2AC6"/>
    <w:rsid w:val="00EF2E74"/>
    <w:rsid w:val="00EF3448"/>
    <w:rsid w:val="00EF34EF"/>
    <w:rsid w:val="00EF37C9"/>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376"/>
    <w:rsid w:val="00EF57F7"/>
    <w:rsid w:val="00EF5861"/>
    <w:rsid w:val="00EF5873"/>
    <w:rsid w:val="00EF5DA2"/>
    <w:rsid w:val="00EF60BE"/>
    <w:rsid w:val="00EF6192"/>
    <w:rsid w:val="00EF61B7"/>
    <w:rsid w:val="00EF61C2"/>
    <w:rsid w:val="00EF6569"/>
    <w:rsid w:val="00EF6AE4"/>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00"/>
    <w:rsid w:val="00F01E44"/>
    <w:rsid w:val="00F021B1"/>
    <w:rsid w:val="00F02223"/>
    <w:rsid w:val="00F023A1"/>
    <w:rsid w:val="00F0240F"/>
    <w:rsid w:val="00F0247C"/>
    <w:rsid w:val="00F026AE"/>
    <w:rsid w:val="00F027FF"/>
    <w:rsid w:val="00F02A55"/>
    <w:rsid w:val="00F02B5B"/>
    <w:rsid w:val="00F0301D"/>
    <w:rsid w:val="00F03102"/>
    <w:rsid w:val="00F032DF"/>
    <w:rsid w:val="00F0352E"/>
    <w:rsid w:val="00F0372A"/>
    <w:rsid w:val="00F0374D"/>
    <w:rsid w:val="00F037EF"/>
    <w:rsid w:val="00F0388F"/>
    <w:rsid w:val="00F03891"/>
    <w:rsid w:val="00F03EF5"/>
    <w:rsid w:val="00F042DB"/>
    <w:rsid w:val="00F04576"/>
    <w:rsid w:val="00F046FD"/>
    <w:rsid w:val="00F04880"/>
    <w:rsid w:val="00F04D51"/>
    <w:rsid w:val="00F056AB"/>
    <w:rsid w:val="00F0585D"/>
    <w:rsid w:val="00F05C85"/>
    <w:rsid w:val="00F05EED"/>
    <w:rsid w:val="00F06DD3"/>
    <w:rsid w:val="00F06F02"/>
    <w:rsid w:val="00F07187"/>
    <w:rsid w:val="00F071DB"/>
    <w:rsid w:val="00F078B5"/>
    <w:rsid w:val="00F079E1"/>
    <w:rsid w:val="00F07A95"/>
    <w:rsid w:val="00F07D29"/>
    <w:rsid w:val="00F07DB9"/>
    <w:rsid w:val="00F103DA"/>
    <w:rsid w:val="00F10437"/>
    <w:rsid w:val="00F10465"/>
    <w:rsid w:val="00F10581"/>
    <w:rsid w:val="00F10864"/>
    <w:rsid w:val="00F108E6"/>
    <w:rsid w:val="00F10E93"/>
    <w:rsid w:val="00F10EAD"/>
    <w:rsid w:val="00F11055"/>
    <w:rsid w:val="00F11071"/>
    <w:rsid w:val="00F11275"/>
    <w:rsid w:val="00F11625"/>
    <w:rsid w:val="00F1165E"/>
    <w:rsid w:val="00F11B6E"/>
    <w:rsid w:val="00F11CF5"/>
    <w:rsid w:val="00F1249A"/>
    <w:rsid w:val="00F125F6"/>
    <w:rsid w:val="00F12781"/>
    <w:rsid w:val="00F12B3D"/>
    <w:rsid w:val="00F131B6"/>
    <w:rsid w:val="00F13242"/>
    <w:rsid w:val="00F139EF"/>
    <w:rsid w:val="00F13DDB"/>
    <w:rsid w:val="00F13E96"/>
    <w:rsid w:val="00F13EAA"/>
    <w:rsid w:val="00F13F95"/>
    <w:rsid w:val="00F1403E"/>
    <w:rsid w:val="00F140FE"/>
    <w:rsid w:val="00F1415B"/>
    <w:rsid w:val="00F1429E"/>
    <w:rsid w:val="00F144CC"/>
    <w:rsid w:val="00F14E3F"/>
    <w:rsid w:val="00F14E8E"/>
    <w:rsid w:val="00F14FB4"/>
    <w:rsid w:val="00F14FE0"/>
    <w:rsid w:val="00F14FE9"/>
    <w:rsid w:val="00F1528A"/>
    <w:rsid w:val="00F15804"/>
    <w:rsid w:val="00F15841"/>
    <w:rsid w:val="00F158C9"/>
    <w:rsid w:val="00F1643F"/>
    <w:rsid w:val="00F164A1"/>
    <w:rsid w:val="00F165FF"/>
    <w:rsid w:val="00F16772"/>
    <w:rsid w:val="00F16800"/>
    <w:rsid w:val="00F168C5"/>
    <w:rsid w:val="00F16BB1"/>
    <w:rsid w:val="00F16EAA"/>
    <w:rsid w:val="00F17589"/>
    <w:rsid w:val="00F175F2"/>
    <w:rsid w:val="00F17A4B"/>
    <w:rsid w:val="00F17A8F"/>
    <w:rsid w:val="00F17D56"/>
    <w:rsid w:val="00F20046"/>
    <w:rsid w:val="00F20242"/>
    <w:rsid w:val="00F20692"/>
    <w:rsid w:val="00F206FE"/>
    <w:rsid w:val="00F20852"/>
    <w:rsid w:val="00F20E06"/>
    <w:rsid w:val="00F20F40"/>
    <w:rsid w:val="00F20F5B"/>
    <w:rsid w:val="00F21048"/>
    <w:rsid w:val="00F210AB"/>
    <w:rsid w:val="00F2157F"/>
    <w:rsid w:val="00F215F6"/>
    <w:rsid w:val="00F21758"/>
    <w:rsid w:val="00F21857"/>
    <w:rsid w:val="00F218EF"/>
    <w:rsid w:val="00F21DC3"/>
    <w:rsid w:val="00F21F61"/>
    <w:rsid w:val="00F22165"/>
    <w:rsid w:val="00F223FA"/>
    <w:rsid w:val="00F22402"/>
    <w:rsid w:val="00F22444"/>
    <w:rsid w:val="00F225AB"/>
    <w:rsid w:val="00F22C96"/>
    <w:rsid w:val="00F22D4A"/>
    <w:rsid w:val="00F22FC1"/>
    <w:rsid w:val="00F230AB"/>
    <w:rsid w:val="00F2332A"/>
    <w:rsid w:val="00F2357F"/>
    <w:rsid w:val="00F23B99"/>
    <w:rsid w:val="00F23BD0"/>
    <w:rsid w:val="00F23D7A"/>
    <w:rsid w:val="00F23FCA"/>
    <w:rsid w:val="00F24108"/>
    <w:rsid w:val="00F2438E"/>
    <w:rsid w:val="00F2456B"/>
    <w:rsid w:val="00F2457D"/>
    <w:rsid w:val="00F24669"/>
    <w:rsid w:val="00F2485B"/>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5FB6"/>
    <w:rsid w:val="00F26115"/>
    <w:rsid w:val="00F2617C"/>
    <w:rsid w:val="00F26273"/>
    <w:rsid w:val="00F2643A"/>
    <w:rsid w:val="00F26886"/>
    <w:rsid w:val="00F2699C"/>
    <w:rsid w:val="00F27000"/>
    <w:rsid w:val="00F27700"/>
    <w:rsid w:val="00F27E0C"/>
    <w:rsid w:val="00F27E4A"/>
    <w:rsid w:val="00F27F00"/>
    <w:rsid w:val="00F3002F"/>
    <w:rsid w:val="00F30116"/>
    <w:rsid w:val="00F301A8"/>
    <w:rsid w:val="00F30353"/>
    <w:rsid w:val="00F30563"/>
    <w:rsid w:val="00F3075E"/>
    <w:rsid w:val="00F308C0"/>
    <w:rsid w:val="00F30BA7"/>
    <w:rsid w:val="00F30BE4"/>
    <w:rsid w:val="00F30E96"/>
    <w:rsid w:val="00F314F2"/>
    <w:rsid w:val="00F318E7"/>
    <w:rsid w:val="00F31BB5"/>
    <w:rsid w:val="00F31F17"/>
    <w:rsid w:val="00F3232E"/>
    <w:rsid w:val="00F3236F"/>
    <w:rsid w:val="00F32374"/>
    <w:rsid w:val="00F325EE"/>
    <w:rsid w:val="00F32794"/>
    <w:rsid w:val="00F32DD1"/>
    <w:rsid w:val="00F32F0E"/>
    <w:rsid w:val="00F32F3E"/>
    <w:rsid w:val="00F3333E"/>
    <w:rsid w:val="00F334A1"/>
    <w:rsid w:val="00F335C9"/>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865"/>
    <w:rsid w:val="00F35E92"/>
    <w:rsid w:val="00F360BA"/>
    <w:rsid w:val="00F36563"/>
    <w:rsid w:val="00F36615"/>
    <w:rsid w:val="00F366CE"/>
    <w:rsid w:val="00F368FF"/>
    <w:rsid w:val="00F369FF"/>
    <w:rsid w:val="00F36C0F"/>
    <w:rsid w:val="00F36EC8"/>
    <w:rsid w:val="00F3721C"/>
    <w:rsid w:val="00F377A2"/>
    <w:rsid w:val="00F37922"/>
    <w:rsid w:val="00F37A4E"/>
    <w:rsid w:val="00F37AEF"/>
    <w:rsid w:val="00F37DC6"/>
    <w:rsid w:val="00F37DF0"/>
    <w:rsid w:val="00F40292"/>
    <w:rsid w:val="00F4035D"/>
    <w:rsid w:val="00F403A9"/>
    <w:rsid w:val="00F405DA"/>
    <w:rsid w:val="00F41025"/>
    <w:rsid w:val="00F41737"/>
    <w:rsid w:val="00F41D1F"/>
    <w:rsid w:val="00F42910"/>
    <w:rsid w:val="00F42C2B"/>
    <w:rsid w:val="00F43022"/>
    <w:rsid w:val="00F4353A"/>
    <w:rsid w:val="00F439F0"/>
    <w:rsid w:val="00F44659"/>
    <w:rsid w:val="00F44833"/>
    <w:rsid w:val="00F44B7D"/>
    <w:rsid w:val="00F451D4"/>
    <w:rsid w:val="00F451D6"/>
    <w:rsid w:val="00F458F7"/>
    <w:rsid w:val="00F45B82"/>
    <w:rsid w:val="00F45D4B"/>
    <w:rsid w:val="00F45DAD"/>
    <w:rsid w:val="00F4619F"/>
    <w:rsid w:val="00F4643D"/>
    <w:rsid w:val="00F46479"/>
    <w:rsid w:val="00F4663B"/>
    <w:rsid w:val="00F46694"/>
    <w:rsid w:val="00F46772"/>
    <w:rsid w:val="00F467B0"/>
    <w:rsid w:val="00F4683A"/>
    <w:rsid w:val="00F46883"/>
    <w:rsid w:val="00F46B47"/>
    <w:rsid w:val="00F46D5F"/>
    <w:rsid w:val="00F46E40"/>
    <w:rsid w:val="00F46F8B"/>
    <w:rsid w:val="00F47132"/>
    <w:rsid w:val="00F474F9"/>
    <w:rsid w:val="00F47728"/>
    <w:rsid w:val="00F47AF4"/>
    <w:rsid w:val="00F47AFE"/>
    <w:rsid w:val="00F47CBA"/>
    <w:rsid w:val="00F47CF5"/>
    <w:rsid w:val="00F47DDF"/>
    <w:rsid w:val="00F47DE2"/>
    <w:rsid w:val="00F50020"/>
    <w:rsid w:val="00F50442"/>
    <w:rsid w:val="00F50671"/>
    <w:rsid w:val="00F506F6"/>
    <w:rsid w:val="00F50849"/>
    <w:rsid w:val="00F511DD"/>
    <w:rsid w:val="00F5125B"/>
    <w:rsid w:val="00F512BF"/>
    <w:rsid w:val="00F51345"/>
    <w:rsid w:val="00F513BA"/>
    <w:rsid w:val="00F51447"/>
    <w:rsid w:val="00F514EF"/>
    <w:rsid w:val="00F516F4"/>
    <w:rsid w:val="00F517AD"/>
    <w:rsid w:val="00F517EA"/>
    <w:rsid w:val="00F517FC"/>
    <w:rsid w:val="00F51B38"/>
    <w:rsid w:val="00F51CC5"/>
    <w:rsid w:val="00F51D3C"/>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05"/>
    <w:rsid w:val="00F532BD"/>
    <w:rsid w:val="00F532FD"/>
    <w:rsid w:val="00F53551"/>
    <w:rsid w:val="00F5385E"/>
    <w:rsid w:val="00F538CD"/>
    <w:rsid w:val="00F53AD8"/>
    <w:rsid w:val="00F53B70"/>
    <w:rsid w:val="00F53C90"/>
    <w:rsid w:val="00F53CDE"/>
    <w:rsid w:val="00F53DFA"/>
    <w:rsid w:val="00F53E57"/>
    <w:rsid w:val="00F54192"/>
    <w:rsid w:val="00F542D8"/>
    <w:rsid w:val="00F54460"/>
    <w:rsid w:val="00F548C8"/>
    <w:rsid w:val="00F54B39"/>
    <w:rsid w:val="00F5521E"/>
    <w:rsid w:val="00F553D1"/>
    <w:rsid w:val="00F555C3"/>
    <w:rsid w:val="00F5572B"/>
    <w:rsid w:val="00F558E3"/>
    <w:rsid w:val="00F55AC5"/>
    <w:rsid w:val="00F55B37"/>
    <w:rsid w:val="00F55F83"/>
    <w:rsid w:val="00F56437"/>
    <w:rsid w:val="00F564B4"/>
    <w:rsid w:val="00F56753"/>
    <w:rsid w:val="00F568B6"/>
    <w:rsid w:val="00F56D31"/>
    <w:rsid w:val="00F57183"/>
    <w:rsid w:val="00F5765A"/>
    <w:rsid w:val="00F57C72"/>
    <w:rsid w:val="00F57E51"/>
    <w:rsid w:val="00F60056"/>
    <w:rsid w:val="00F6018A"/>
    <w:rsid w:val="00F6021A"/>
    <w:rsid w:val="00F6021F"/>
    <w:rsid w:val="00F60845"/>
    <w:rsid w:val="00F60983"/>
    <w:rsid w:val="00F60BC6"/>
    <w:rsid w:val="00F610B9"/>
    <w:rsid w:val="00F61148"/>
    <w:rsid w:val="00F61158"/>
    <w:rsid w:val="00F614D1"/>
    <w:rsid w:val="00F614D9"/>
    <w:rsid w:val="00F614DB"/>
    <w:rsid w:val="00F61564"/>
    <w:rsid w:val="00F616E9"/>
    <w:rsid w:val="00F61A22"/>
    <w:rsid w:val="00F61E7A"/>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781"/>
    <w:rsid w:val="00F669E3"/>
    <w:rsid w:val="00F66AF7"/>
    <w:rsid w:val="00F66C5A"/>
    <w:rsid w:val="00F672EB"/>
    <w:rsid w:val="00F674DE"/>
    <w:rsid w:val="00F6753C"/>
    <w:rsid w:val="00F675D1"/>
    <w:rsid w:val="00F67906"/>
    <w:rsid w:val="00F67A85"/>
    <w:rsid w:val="00F67CAB"/>
    <w:rsid w:val="00F67D0D"/>
    <w:rsid w:val="00F67D6D"/>
    <w:rsid w:val="00F701F3"/>
    <w:rsid w:val="00F70845"/>
    <w:rsid w:val="00F70F95"/>
    <w:rsid w:val="00F71026"/>
    <w:rsid w:val="00F71042"/>
    <w:rsid w:val="00F710A0"/>
    <w:rsid w:val="00F710D9"/>
    <w:rsid w:val="00F716D7"/>
    <w:rsid w:val="00F71976"/>
    <w:rsid w:val="00F71B2C"/>
    <w:rsid w:val="00F71CC9"/>
    <w:rsid w:val="00F71D4F"/>
    <w:rsid w:val="00F71E7A"/>
    <w:rsid w:val="00F71F79"/>
    <w:rsid w:val="00F7219A"/>
    <w:rsid w:val="00F721A1"/>
    <w:rsid w:val="00F724E3"/>
    <w:rsid w:val="00F727AA"/>
    <w:rsid w:val="00F729BE"/>
    <w:rsid w:val="00F72C94"/>
    <w:rsid w:val="00F72D69"/>
    <w:rsid w:val="00F73216"/>
    <w:rsid w:val="00F73ADB"/>
    <w:rsid w:val="00F73B89"/>
    <w:rsid w:val="00F73EEC"/>
    <w:rsid w:val="00F73F43"/>
    <w:rsid w:val="00F740DA"/>
    <w:rsid w:val="00F742FE"/>
    <w:rsid w:val="00F74664"/>
    <w:rsid w:val="00F74791"/>
    <w:rsid w:val="00F747FD"/>
    <w:rsid w:val="00F74A7A"/>
    <w:rsid w:val="00F74B7F"/>
    <w:rsid w:val="00F74D9D"/>
    <w:rsid w:val="00F754DD"/>
    <w:rsid w:val="00F75936"/>
    <w:rsid w:val="00F75C0B"/>
    <w:rsid w:val="00F75D16"/>
    <w:rsid w:val="00F75E76"/>
    <w:rsid w:val="00F7618D"/>
    <w:rsid w:val="00F761C9"/>
    <w:rsid w:val="00F76305"/>
    <w:rsid w:val="00F763DF"/>
    <w:rsid w:val="00F767B7"/>
    <w:rsid w:val="00F7692E"/>
    <w:rsid w:val="00F769C7"/>
    <w:rsid w:val="00F76E3D"/>
    <w:rsid w:val="00F76EE2"/>
    <w:rsid w:val="00F77028"/>
    <w:rsid w:val="00F770A1"/>
    <w:rsid w:val="00F77627"/>
    <w:rsid w:val="00F7792A"/>
    <w:rsid w:val="00F77BD4"/>
    <w:rsid w:val="00F77C47"/>
    <w:rsid w:val="00F77CFA"/>
    <w:rsid w:val="00F77E34"/>
    <w:rsid w:val="00F802CB"/>
    <w:rsid w:val="00F802D3"/>
    <w:rsid w:val="00F80A32"/>
    <w:rsid w:val="00F80D5A"/>
    <w:rsid w:val="00F80D8F"/>
    <w:rsid w:val="00F8116A"/>
    <w:rsid w:val="00F81311"/>
    <w:rsid w:val="00F81625"/>
    <w:rsid w:val="00F8166B"/>
    <w:rsid w:val="00F818D9"/>
    <w:rsid w:val="00F81A54"/>
    <w:rsid w:val="00F81DC1"/>
    <w:rsid w:val="00F81E0E"/>
    <w:rsid w:val="00F81F25"/>
    <w:rsid w:val="00F82272"/>
    <w:rsid w:val="00F82277"/>
    <w:rsid w:val="00F825FF"/>
    <w:rsid w:val="00F82760"/>
    <w:rsid w:val="00F82A7D"/>
    <w:rsid w:val="00F82AF0"/>
    <w:rsid w:val="00F82D8E"/>
    <w:rsid w:val="00F83301"/>
    <w:rsid w:val="00F837DD"/>
    <w:rsid w:val="00F838EC"/>
    <w:rsid w:val="00F83B40"/>
    <w:rsid w:val="00F83C9F"/>
    <w:rsid w:val="00F83E07"/>
    <w:rsid w:val="00F83E4B"/>
    <w:rsid w:val="00F844A9"/>
    <w:rsid w:val="00F845E3"/>
    <w:rsid w:val="00F84914"/>
    <w:rsid w:val="00F849D7"/>
    <w:rsid w:val="00F84A18"/>
    <w:rsid w:val="00F84A2B"/>
    <w:rsid w:val="00F84A2F"/>
    <w:rsid w:val="00F84BAB"/>
    <w:rsid w:val="00F84BC6"/>
    <w:rsid w:val="00F84C5A"/>
    <w:rsid w:val="00F84E01"/>
    <w:rsid w:val="00F850C3"/>
    <w:rsid w:val="00F850EB"/>
    <w:rsid w:val="00F85186"/>
    <w:rsid w:val="00F85394"/>
    <w:rsid w:val="00F855CB"/>
    <w:rsid w:val="00F856FF"/>
    <w:rsid w:val="00F85744"/>
    <w:rsid w:val="00F85E53"/>
    <w:rsid w:val="00F85E78"/>
    <w:rsid w:val="00F86165"/>
    <w:rsid w:val="00F86240"/>
    <w:rsid w:val="00F8624E"/>
    <w:rsid w:val="00F862CA"/>
    <w:rsid w:val="00F863EB"/>
    <w:rsid w:val="00F86AAD"/>
    <w:rsid w:val="00F86AC0"/>
    <w:rsid w:val="00F86B20"/>
    <w:rsid w:val="00F86C43"/>
    <w:rsid w:val="00F86D31"/>
    <w:rsid w:val="00F86F84"/>
    <w:rsid w:val="00F8718E"/>
    <w:rsid w:val="00F87201"/>
    <w:rsid w:val="00F87317"/>
    <w:rsid w:val="00F87600"/>
    <w:rsid w:val="00F87690"/>
    <w:rsid w:val="00F879C6"/>
    <w:rsid w:val="00F87D07"/>
    <w:rsid w:val="00F87D16"/>
    <w:rsid w:val="00F901C2"/>
    <w:rsid w:val="00F902D2"/>
    <w:rsid w:val="00F90391"/>
    <w:rsid w:val="00F9046C"/>
    <w:rsid w:val="00F90904"/>
    <w:rsid w:val="00F90A06"/>
    <w:rsid w:val="00F90BE4"/>
    <w:rsid w:val="00F90C12"/>
    <w:rsid w:val="00F90C86"/>
    <w:rsid w:val="00F90D2A"/>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1E0C"/>
    <w:rsid w:val="00F91EDF"/>
    <w:rsid w:val="00F92174"/>
    <w:rsid w:val="00F923DB"/>
    <w:rsid w:val="00F92725"/>
    <w:rsid w:val="00F92975"/>
    <w:rsid w:val="00F92A1A"/>
    <w:rsid w:val="00F92B26"/>
    <w:rsid w:val="00F92FFE"/>
    <w:rsid w:val="00F93029"/>
    <w:rsid w:val="00F934E3"/>
    <w:rsid w:val="00F9373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6067"/>
    <w:rsid w:val="00F96180"/>
    <w:rsid w:val="00F9632D"/>
    <w:rsid w:val="00F9644F"/>
    <w:rsid w:val="00F96479"/>
    <w:rsid w:val="00F965D9"/>
    <w:rsid w:val="00F96A32"/>
    <w:rsid w:val="00F96B80"/>
    <w:rsid w:val="00F96C71"/>
    <w:rsid w:val="00F96C7A"/>
    <w:rsid w:val="00F96E7C"/>
    <w:rsid w:val="00F96F2C"/>
    <w:rsid w:val="00F970EB"/>
    <w:rsid w:val="00F975B2"/>
    <w:rsid w:val="00F975B5"/>
    <w:rsid w:val="00F97666"/>
    <w:rsid w:val="00F97854"/>
    <w:rsid w:val="00F97BB0"/>
    <w:rsid w:val="00F97F06"/>
    <w:rsid w:val="00FA00B4"/>
    <w:rsid w:val="00FA02C3"/>
    <w:rsid w:val="00FA0384"/>
    <w:rsid w:val="00FA0509"/>
    <w:rsid w:val="00FA06D8"/>
    <w:rsid w:val="00FA07A0"/>
    <w:rsid w:val="00FA07BC"/>
    <w:rsid w:val="00FA091B"/>
    <w:rsid w:val="00FA0C95"/>
    <w:rsid w:val="00FA0C9A"/>
    <w:rsid w:val="00FA0E7C"/>
    <w:rsid w:val="00FA121A"/>
    <w:rsid w:val="00FA1710"/>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AEB"/>
    <w:rsid w:val="00FA3C84"/>
    <w:rsid w:val="00FA3DC7"/>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6E75"/>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B89"/>
    <w:rsid w:val="00FB1DCE"/>
    <w:rsid w:val="00FB1E11"/>
    <w:rsid w:val="00FB1F0E"/>
    <w:rsid w:val="00FB2197"/>
    <w:rsid w:val="00FB22DD"/>
    <w:rsid w:val="00FB22E5"/>
    <w:rsid w:val="00FB25A7"/>
    <w:rsid w:val="00FB2864"/>
    <w:rsid w:val="00FB29B7"/>
    <w:rsid w:val="00FB2CEB"/>
    <w:rsid w:val="00FB2E3B"/>
    <w:rsid w:val="00FB2F94"/>
    <w:rsid w:val="00FB2FAB"/>
    <w:rsid w:val="00FB318A"/>
    <w:rsid w:val="00FB39DA"/>
    <w:rsid w:val="00FB3BDC"/>
    <w:rsid w:val="00FB3C54"/>
    <w:rsid w:val="00FB3CD6"/>
    <w:rsid w:val="00FB403F"/>
    <w:rsid w:val="00FB4065"/>
    <w:rsid w:val="00FB4760"/>
    <w:rsid w:val="00FB47B5"/>
    <w:rsid w:val="00FB4937"/>
    <w:rsid w:val="00FB4D87"/>
    <w:rsid w:val="00FB5201"/>
    <w:rsid w:val="00FB52FD"/>
    <w:rsid w:val="00FB5600"/>
    <w:rsid w:val="00FB5657"/>
    <w:rsid w:val="00FB57A7"/>
    <w:rsid w:val="00FB5919"/>
    <w:rsid w:val="00FB5953"/>
    <w:rsid w:val="00FB5A6F"/>
    <w:rsid w:val="00FB5EED"/>
    <w:rsid w:val="00FB6015"/>
    <w:rsid w:val="00FB63EA"/>
    <w:rsid w:val="00FB661B"/>
    <w:rsid w:val="00FB67CA"/>
    <w:rsid w:val="00FB7284"/>
    <w:rsid w:val="00FB72CB"/>
    <w:rsid w:val="00FB72EE"/>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1F4"/>
    <w:rsid w:val="00FC22FE"/>
    <w:rsid w:val="00FC23FA"/>
    <w:rsid w:val="00FC2635"/>
    <w:rsid w:val="00FC2742"/>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7CD"/>
    <w:rsid w:val="00FC47D1"/>
    <w:rsid w:val="00FC4895"/>
    <w:rsid w:val="00FC4B29"/>
    <w:rsid w:val="00FC4CA4"/>
    <w:rsid w:val="00FC4D43"/>
    <w:rsid w:val="00FC4ED1"/>
    <w:rsid w:val="00FC4F3D"/>
    <w:rsid w:val="00FC4F76"/>
    <w:rsid w:val="00FC4FA2"/>
    <w:rsid w:val="00FC545C"/>
    <w:rsid w:val="00FC553E"/>
    <w:rsid w:val="00FC56D8"/>
    <w:rsid w:val="00FC58ED"/>
    <w:rsid w:val="00FC5FF0"/>
    <w:rsid w:val="00FC65A0"/>
    <w:rsid w:val="00FC6601"/>
    <w:rsid w:val="00FC6820"/>
    <w:rsid w:val="00FC6B41"/>
    <w:rsid w:val="00FC6D8C"/>
    <w:rsid w:val="00FC70CA"/>
    <w:rsid w:val="00FC7505"/>
    <w:rsid w:val="00FC791E"/>
    <w:rsid w:val="00FC7F93"/>
    <w:rsid w:val="00FD04AA"/>
    <w:rsid w:val="00FD0857"/>
    <w:rsid w:val="00FD10D2"/>
    <w:rsid w:val="00FD14E9"/>
    <w:rsid w:val="00FD16F9"/>
    <w:rsid w:val="00FD1C41"/>
    <w:rsid w:val="00FD235B"/>
    <w:rsid w:val="00FD2373"/>
    <w:rsid w:val="00FD24E5"/>
    <w:rsid w:val="00FD2537"/>
    <w:rsid w:val="00FD2804"/>
    <w:rsid w:val="00FD282A"/>
    <w:rsid w:val="00FD2A71"/>
    <w:rsid w:val="00FD2E46"/>
    <w:rsid w:val="00FD3124"/>
    <w:rsid w:val="00FD34A3"/>
    <w:rsid w:val="00FD3905"/>
    <w:rsid w:val="00FD3B76"/>
    <w:rsid w:val="00FD3DFF"/>
    <w:rsid w:val="00FD4839"/>
    <w:rsid w:val="00FD4CB4"/>
    <w:rsid w:val="00FD4CC0"/>
    <w:rsid w:val="00FD4DCA"/>
    <w:rsid w:val="00FD4E32"/>
    <w:rsid w:val="00FD4F44"/>
    <w:rsid w:val="00FD52E3"/>
    <w:rsid w:val="00FD53A8"/>
    <w:rsid w:val="00FD55E1"/>
    <w:rsid w:val="00FD5618"/>
    <w:rsid w:val="00FD5999"/>
    <w:rsid w:val="00FD5A65"/>
    <w:rsid w:val="00FD5AD3"/>
    <w:rsid w:val="00FD6318"/>
    <w:rsid w:val="00FD6358"/>
    <w:rsid w:val="00FD642C"/>
    <w:rsid w:val="00FD6A3D"/>
    <w:rsid w:val="00FD6C9F"/>
    <w:rsid w:val="00FD6D0C"/>
    <w:rsid w:val="00FD6D13"/>
    <w:rsid w:val="00FD6F26"/>
    <w:rsid w:val="00FD6F9D"/>
    <w:rsid w:val="00FD70C4"/>
    <w:rsid w:val="00FD72D9"/>
    <w:rsid w:val="00FD73AE"/>
    <w:rsid w:val="00FD750B"/>
    <w:rsid w:val="00FD796C"/>
    <w:rsid w:val="00FD7977"/>
    <w:rsid w:val="00FD7D6B"/>
    <w:rsid w:val="00FD7E50"/>
    <w:rsid w:val="00FE00DC"/>
    <w:rsid w:val="00FE0142"/>
    <w:rsid w:val="00FE0477"/>
    <w:rsid w:val="00FE0657"/>
    <w:rsid w:val="00FE1237"/>
    <w:rsid w:val="00FE1372"/>
    <w:rsid w:val="00FE14D7"/>
    <w:rsid w:val="00FE15F5"/>
    <w:rsid w:val="00FE16E7"/>
    <w:rsid w:val="00FE1728"/>
    <w:rsid w:val="00FE1757"/>
    <w:rsid w:val="00FE17DE"/>
    <w:rsid w:val="00FE195D"/>
    <w:rsid w:val="00FE1FD7"/>
    <w:rsid w:val="00FE1FF7"/>
    <w:rsid w:val="00FE2166"/>
    <w:rsid w:val="00FE216E"/>
    <w:rsid w:val="00FE22FE"/>
    <w:rsid w:val="00FE24ED"/>
    <w:rsid w:val="00FE279B"/>
    <w:rsid w:val="00FE2A81"/>
    <w:rsid w:val="00FE2B7B"/>
    <w:rsid w:val="00FE3035"/>
    <w:rsid w:val="00FE30CD"/>
    <w:rsid w:val="00FE3100"/>
    <w:rsid w:val="00FE333B"/>
    <w:rsid w:val="00FE3768"/>
    <w:rsid w:val="00FE38E5"/>
    <w:rsid w:val="00FE3BC4"/>
    <w:rsid w:val="00FE3D47"/>
    <w:rsid w:val="00FE42C4"/>
    <w:rsid w:val="00FE4367"/>
    <w:rsid w:val="00FE47B0"/>
    <w:rsid w:val="00FE4B73"/>
    <w:rsid w:val="00FE4C4A"/>
    <w:rsid w:val="00FE4F70"/>
    <w:rsid w:val="00FE5172"/>
    <w:rsid w:val="00FE5236"/>
    <w:rsid w:val="00FE5977"/>
    <w:rsid w:val="00FE5CB2"/>
    <w:rsid w:val="00FE5E39"/>
    <w:rsid w:val="00FE5E9B"/>
    <w:rsid w:val="00FE629C"/>
    <w:rsid w:val="00FE65DB"/>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65E"/>
    <w:rsid w:val="00FF0895"/>
    <w:rsid w:val="00FF0B15"/>
    <w:rsid w:val="00FF0B6A"/>
    <w:rsid w:val="00FF0BBB"/>
    <w:rsid w:val="00FF1455"/>
    <w:rsid w:val="00FF1716"/>
    <w:rsid w:val="00FF1920"/>
    <w:rsid w:val="00FF19A4"/>
    <w:rsid w:val="00FF1ACF"/>
    <w:rsid w:val="00FF1C00"/>
    <w:rsid w:val="00FF2635"/>
    <w:rsid w:val="00FF281E"/>
    <w:rsid w:val="00FF2A88"/>
    <w:rsid w:val="00FF306D"/>
    <w:rsid w:val="00FF310D"/>
    <w:rsid w:val="00FF317F"/>
    <w:rsid w:val="00FF3682"/>
    <w:rsid w:val="00FF37C5"/>
    <w:rsid w:val="00FF3A12"/>
    <w:rsid w:val="00FF3BB0"/>
    <w:rsid w:val="00FF3CFC"/>
    <w:rsid w:val="00FF3D18"/>
    <w:rsid w:val="00FF43AF"/>
    <w:rsid w:val="00FF4510"/>
    <w:rsid w:val="00FF48E0"/>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4D"/>
    <w:rsid w:val="00FF609A"/>
    <w:rsid w:val="00FF699C"/>
    <w:rsid w:val="00FF6ACC"/>
    <w:rsid w:val="00FF6CF6"/>
    <w:rsid w:val="00FF70CF"/>
    <w:rsid w:val="00FF7296"/>
    <w:rsid w:val="00FF72A3"/>
    <w:rsid w:val="00FF74BE"/>
    <w:rsid w:val="00FF78DB"/>
    <w:rsid w:val="00FF79F7"/>
    <w:rsid w:val="15DF2313"/>
    <w:rsid w:val="18D78E62"/>
    <w:rsid w:val="3ECF039F"/>
    <w:rsid w:val="404F4F7B"/>
    <w:rsid w:val="5C62D1B1"/>
    <w:rsid w:val="5DDB0178"/>
    <w:rsid w:val="63B6D4FC"/>
    <w:rsid w:val="679EA1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1AB3D3D0-4ED8-463D-B055-495DE7CD1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3B8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maintext">
    <w:name w:val="main text"/>
    <w:basedOn w:val="Normal"/>
    <w:link w:val="maintextChar"/>
    <w:qFormat/>
    <w:rsid w:val="00611E16"/>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qFormat/>
    <w:rsid w:val="00611E16"/>
    <w:rPr>
      <w:rFonts w:ascii="Times New Roman" w:eastAsia="Malgun Gothic" w:hAnsi="Times New Roman" w:cs="Batang"/>
      <w:lang w:val="en-GB" w:eastAsia="ko-KR"/>
    </w:rPr>
  </w:style>
  <w:style w:type="character" w:customStyle="1" w:styleId="normaltextrun">
    <w:name w:val="normaltextrun"/>
    <w:basedOn w:val="DefaultParagraphFont"/>
    <w:qFormat/>
    <w:rsid w:val="009F35E4"/>
  </w:style>
  <w:style w:type="character" w:customStyle="1" w:styleId="B1Char">
    <w:name w:val="B1 Char"/>
    <w:rsid w:val="009B6EAD"/>
    <w:rPr>
      <w:lang w:val="en-GB" w:eastAsia="en-US" w:bidi="ar-SA"/>
    </w:rPr>
  </w:style>
  <w:style w:type="character" w:customStyle="1" w:styleId="TALCar">
    <w:name w:val="TAL Car"/>
    <w:rsid w:val="00B40F84"/>
    <w:rPr>
      <w:rFonts w:ascii="Arial" w:hAnsi="Arial"/>
      <w:sz w:val="18"/>
      <w:lang w:val="en-GB"/>
    </w:rPr>
  </w:style>
  <w:style w:type="character" w:customStyle="1" w:styleId="TANChar">
    <w:name w:val="TAN Char"/>
    <w:link w:val="TAN"/>
    <w:rsid w:val="00D408A7"/>
    <w:rPr>
      <w:rFonts w:ascii="Arial" w:hAnsi="Arial"/>
      <w:sz w:val="18"/>
      <w:lang w:eastAsia="en-US"/>
    </w:rPr>
  </w:style>
  <w:style w:type="table" w:styleId="GridTable2-Accent1">
    <w:name w:val="Grid Table 2 Accent 1"/>
    <w:basedOn w:val="TableNormal"/>
    <w:uiPriority w:val="47"/>
    <w:rsid w:val="007069BD"/>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7069B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RCoverPageChar">
    <w:name w:val="CR Cover Page Char"/>
    <w:link w:val="CRCoverPage"/>
    <w:rsid w:val="000C36F6"/>
    <w:rPr>
      <w:rFonts w:ascii="Arial" w:eastAsia="MS Mincho" w:hAnsi="Arial"/>
      <w:lang w:val="en-GB" w:eastAsia="en-US"/>
    </w:rPr>
  </w:style>
  <w:style w:type="paragraph" w:customStyle="1" w:styleId="2">
    <w:name w:val="正文2"/>
    <w:basedOn w:val="Normal"/>
    <w:link w:val="2Char"/>
    <w:qFormat/>
    <w:rsid w:val="00842EC2"/>
    <w:pPr>
      <w:overflowPunct/>
      <w:autoSpaceDE/>
      <w:autoSpaceDN/>
      <w:adjustRightInd/>
      <w:spacing w:afterLines="50" w:after="50"/>
      <w:jc w:val="both"/>
      <w:textAlignment w:val="auto"/>
    </w:pPr>
    <w:rPr>
      <w:rFonts w:eastAsia="Times New Roman" w:cs="SimSun"/>
      <w:lang w:val="en-GB" w:eastAsia="zh-CN"/>
    </w:rPr>
  </w:style>
  <w:style w:type="character" w:customStyle="1" w:styleId="2Char">
    <w:name w:val="正文2 Char"/>
    <w:basedOn w:val="DefaultParagraphFont"/>
    <w:link w:val="2"/>
    <w:rsid w:val="00842EC2"/>
    <w:rPr>
      <w:rFonts w:ascii="Times New Roman" w:eastAsia="Times New Roman" w:hAnsi="Times New Roman" w:cs="SimSun"/>
      <w:lang w:val="en-GB"/>
    </w:rPr>
  </w:style>
  <w:style w:type="paragraph" w:customStyle="1" w:styleId="a">
    <w:name w:val="表头"/>
    <w:basedOn w:val="Normal"/>
    <w:link w:val="Char"/>
    <w:qFormat/>
    <w:rsid w:val="00842EC2"/>
    <w:pPr>
      <w:overflowPunct/>
      <w:autoSpaceDE/>
      <w:autoSpaceDN/>
      <w:adjustRightInd/>
      <w:jc w:val="center"/>
      <w:textAlignment w:val="auto"/>
    </w:pPr>
    <w:rPr>
      <w:rFonts w:eastAsia="Times New Roman" w:cs="SimSun"/>
      <w:b/>
      <w:lang w:val="en-GB" w:eastAsia="zh-CN"/>
    </w:rPr>
  </w:style>
  <w:style w:type="paragraph" w:customStyle="1" w:styleId="1proposal">
    <w:name w:val="缩进1proposal"/>
    <w:basedOn w:val="ListParagraph"/>
    <w:link w:val="1proposalChar"/>
    <w:qFormat/>
    <w:rsid w:val="00842EC2"/>
    <w:pPr>
      <w:widowControl w:val="0"/>
      <w:numPr>
        <w:numId w:val="36"/>
      </w:numPr>
      <w:autoSpaceDE w:val="0"/>
      <w:autoSpaceDN w:val="0"/>
      <w:adjustRightInd w:val="0"/>
      <w:spacing w:after="50"/>
      <w:jc w:val="both"/>
    </w:pPr>
    <w:rPr>
      <w:rFonts w:ascii="Times" w:eastAsia="Microsoft YaHei" w:hAnsi="Times"/>
      <w:b/>
      <w:sz w:val="20"/>
      <w:szCs w:val="20"/>
      <w:lang w:eastAsia="zh-CN"/>
    </w:rPr>
  </w:style>
  <w:style w:type="character" w:customStyle="1" w:styleId="Char">
    <w:name w:val="表头 Char"/>
    <w:basedOn w:val="DefaultParagraphFont"/>
    <w:link w:val="a"/>
    <w:rsid w:val="00842EC2"/>
    <w:rPr>
      <w:rFonts w:ascii="Times New Roman" w:eastAsia="Times New Roman" w:hAnsi="Times New Roman" w:cs="SimSun"/>
      <w:b/>
      <w:lang w:val="en-GB"/>
    </w:rPr>
  </w:style>
  <w:style w:type="character" w:customStyle="1" w:styleId="1proposalChar">
    <w:name w:val="缩进1proposal Char"/>
    <w:basedOn w:val="DefaultParagraphFont"/>
    <w:link w:val="1proposal"/>
    <w:rsid w:val="00842EC2"/>
    <w:rPr>
      <w:rFonts w:ascii="Times" w:eastAsia="Microsoft YaHei" w:hAnsi="Times"/>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0182910">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7312502">
      <w:bodyDiv w:val="1"/>
      <w:marLeft w:val="0"/>
      <w:marRight w:val="0"/>
      <w:marTop w:val="0"/>
      <w:marBottom w:val="0"/>
      <w:divBdr>
        <w:top w:val="none" w:sz="0" w:space="0" w:color="auto"/>
        <w:left w:val="none" w:sz="0" w:space="0" w:color="auto"/>
        <w:bottom w:val="none" w:sz="0" w:space="0" w:color="auto"/>
        <w:right w:val="none" w:sz="0" w:space="0" w:color="auto"/>
      </w:divBdr>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99098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749504">
      <w:bodyDiv w:val="1"/>
      <w:marLeft w:val="0"/>
      <w:marRight w:val="0"/>
      <w:marTop w:val="0"/>
      <w:marBottom w:val="0"/>
      <w:divBdr>
        <w:top w:val="none" w:sz="0" w:space="0" w:color="auto"/>
        <w:left w:val="none" w:sz="0" w:space="0" w:color="auto"/>
        <w:bottom w:val="none" w:sz="0" w:space="0" w:color="auto"/>
        <w:right w:val="none" w:sz="0" w:space="0" w:color="auto"/>
      </w:divBdr>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82841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640</TotalTime>
  <Pages>1</Pages>
  <Words>1381</Words>
  <Characters>7875</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 (Mustafa Emara)</cp:lastModifiedBy>
  <cp:revision>957</cp:revision>
  <cp:lastPrinted>2022-04-26T23:02:00Z</cp:lastPrinted>
  <dcterms:created xsi:type="dcterms:W3CDTF">2022-05-01T00:02:00Z</dcterms:created>
  <dcterms:modified xsi:type="dcterms:W3CDTF">2024-04-08T20:22:00Z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